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330369">
        <w:rPr>
          <w:bCs/>
          <w:sz w:val="26"/>
          <w:szCs w:val="26"/>
        </w:rPr>
        <w:t>4.01.2020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proofErr w:type="spellStart"/>
      <w:r w:rsidR="00367CEF">
        <w:rPr>
          <w:bCs/>
          <w:sz w:val="26"/>
          <w:szCs w:val="26"/>
          <w:lang w:val="en-US"/>
        </w:rPr>
        <w:t>1</w:t>
      </w:r>
      <w:proofErr w:type="spellEnd"/>
      <w:r w:rsidR="00367CEF">
        <w:rPr>
          <w:bCs/>
          <w:sz w:val="26"/>
          <w:szCs w:val="26"/>
        </w:rPr>
        <w:t>.</w:t>
      </w:r>
      <w:r w:rsidR="00367CEF">
        <w:rPr>
          <w:bCs/>
          <w:sz w:val="26"/>
          <w:szCs w:val="26"/>
          <w:lang w:val="en-US"/>
        </w:rPr>
        <w:t>0</w:t>
      </w:r>
      <w:proofErr w:type="spellStart"/>
      <w:r w:rsidR="00291ADB">
        <w:rPr>
          <w:bCs/>
          <w:sz w:val="26"/>
          <w:szCs w:val="26"/>
        </w:rPr>
        <w:t>0</w:t>
      </w:r>
      <w:proofErr w:type="spellEnd"/>
      <w:r w:rsidR="00291ADB">
        <w:rPr>
          <w:bCs/>
          <w:sz w:val="26"/>
          <w:szCs w:val="26"/>
        </w:rPr>
        <w:t xml:space="preserve">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330369" w:rsidRPr="00330369" w:rsidRDefault="00330369" w:rsidP="00367CEF">
      <w:pPr>
        <w:pStyle w:val="a6"/>
        <w:numPr>
          <w:ilvl w:val="0"/>
          <w:numId w:val="14"/>
        </w:num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  <w:r w:rsidRPr="00330369">
        <w:rPr>
          <w:sz w:val="26"/>
          <w:szCs w:val="26"/>
        </w:rPr>
        <w:t>Об установлении формы проведения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 городского округа Спасск-Дальний, а также на земельных участках, государственная собственность на которые не разграничена.</w:t>
      </w:r>
    </w:p>
    <w:p w:rsidR="00330369" w:rsidRPr="00330369" w:rsidRDefault="00330369" w:rsidP="00367CEF">
      <w:pPr>
        <w:pStyle w:val="a6"/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</w:p>
    <w:p w:rsidR="00330369" w:rsidRPr="00330369" w:rsidRDefault="00330369" w:rsidP="00367CEF">
      <w:pPr>
        <w:pStyle w:val="a6"/>
        <w:numPr>
          <w:ilvl w:val="0"/>
          <w:numId w:val="14"/>
        </w:numPr>
        <w:tabs>
          <w:tab w:val="left" w:pos="9540"/>
        </w:tabs>
        <w:spacing w:line="360" w:lineRule="auto"/>
        <w:ind w:right="-104"/>
        <w:jc w:val="both"/>
        <w:rPr>
          <w:sz w:val="26"/>
          <w:szCs w:val="26"/>
        </w:rPr>
      </w:pPr>
      <w:r w:rsidRPr="00330369">
        <w:rPr>
          <w:sz w:val="26"/>
          <w:szCs w:val="26"/>
        </w:rPr>
        <w:t>Об утверждении перечня объектов, в отношении которых в 2020 году планируется заключение концессионных сог</w:t>
      </w:r>
      <w:r>
        <w:rPr>
          <w:sz w:val="26"/>
          <w:szCs w:val="26"/>
        </w:rPr>
        <w:t>лашений.</w:t>
      </w:r>
    </w:p>
    <w:p w:rsidR="002C6F8A" w:rsidRPr="007D010D" w:rsidRDefault="002C6F8A" w:rsidP="00367CEF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5"/>
  </w:num>
  <w:num w:numId="6">
    <w:abstractNumId w:val="0"/>
  </w:num>
  <w:num w:numId="7">
    <w:abstractNumId w:val="6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9C5"/>
    <w:rsid w:val="000129F4"/>
    <w:rsid w:val="00021C48"/>
    <w:rsid w:val="000273E6"/>
    <w:rsid w:val="0004284C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99</cp:revision>
  <cp:lastPrinted>2019-04-16T05:43:00Z</cp:lastPrinted>
  <dcterms:created xsi:type="dcterms:W3CDTF">2013-03-18T05:49:00Z</dcterms:created>
  <dcterms:modified xsi:type="dcterms:W3CDTF">2020-01-20T23:38:00Z</dcterms:modified>
</cp:coreProperties>
</file>