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CellSpacing w:w="15" w:type="dxa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17"/>
      </w:tblGrid>
      <w:tr w:rsidR="003B2229" w:rsidRPr="00773535" w:rsidTr="00FA4309">
        <w:trPr>
          <w:tblCellSpacing w:w="15" w:type="dxa"/>
        </w:trPr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обращениями граждан</w:t>
            </w:r>
          </w:p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Спасск-Дальний </w:t>
            </w:r>
          </w:p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3E23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четвертый </w:t>
            </w:r>
            <w:r w:rsidR="00BF0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 2017 г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№ 59-ФЗ «О порядке рассмотрения обращений граждан Российской Федерации» и 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дминистративным регламентом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Спасск–Дальний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96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22.08.2017 № 400-па.</w:t>
            </w:r>
          </w:p>
          <w:p w:rsidR="008C0507" w:rsidRDefault="00960B31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E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четвертом </w:t>
            </w:r>
            <w:r w:rsidR="00BF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квартале 2017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</w:t>
            </w:r>
            <w:r w:rsidR="0041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взято на контроль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85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73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табл.</w:t>
            </w:r>
            <w:r w:rsidR="00996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в приложении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сравнению с</w:t>
            </w:r>
            <w:r w:rsidR="003E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третьим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кварталом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количество обращений 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уменьшилось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14 %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E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 -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E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:rsidR="002D7596" w:rsidRPr="002D7596" w:rsidRDefault="002D7596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С целью обеспечения открытости и доступности органов власти для населения на 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Спасск-Дальний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Интернет — приемная, где каждый желающий может обратиться с предложением, заявлением или жалобой.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E233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>квартале 2017 года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через Интернет — приемную поступило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E233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(</w:t>
            </w:r>
            <w:r w:rsidR="003E23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11D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23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Наиболее актуальные темы, затрагиваемые в письменных обращениях граждан</w:t>
            </w:r>
            <w:r w:rsidR="00FA4309">
              <w:rPr>
                <w:rFonts w:ascii="Times New Roman" w:eastAsia="Calibri" w:hAnsi="Times New Roman" w:cs="Times New Roman"/>
                <w:sz w:val="26"/>
                <w:szCs w:val="26"/>
              </w:rPr>
              <w:t>, касаются вопросов ЖКХ, это</w:t>
            </w: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E233B" w:rsidRDefault="003E233B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перебои в водоснабжении и некачественное предоставление услуг теплоснабжения и канализации;</w:t>
            </w:r>
          </w:p>
          <w:p w:rsidR="003E233B" w:rsidRDefault="003E233B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капитального ремонта многоквартирных домов;</w:t>
            </w:r>
          </w:p>
          <w:p w:rsidR="003E233B" w:rsidRDefault="003E233B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4309">
              <w:rPr>
                <w:rFonts w:ascii="Times New Roman" w:hAnsi="Times New Roman" w:cs="Times New Roman"/>
                <w:sz w:val="26"/>
                <w:szCs w:val="26"/>
              </w:rPr>
              <w:t>некачественная работа управляющих компаний;</w:t>
            </w:r>
          </w:p>
          <w:p w:rsidR="00FA4309" w:rsidRDefault="00FA4309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вопросы предоставления жилья, в том числе переселения и</w:t>
            </w:r>
            <w:r w:rsidR="00311D5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аварийного жилищного фонда.</w:t>
            </w:r>
          </w:p>
          <w:p w:rsidR="00FA4309" w:rsidRDefault="00FA4309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Также рассматривались вопросы предоставления земельных участков, мест для торговли, </w:t>
            </w:r>
            <w:r w:rsidR="00311D50">
              <w:rPr>
                <w:rFonts w:ascii="Times New Roman" w:hAnsi="Times New Roman" w:cs="Times New Roman"/>
                <w:sz w:val="26"/>
                <w:szCs w:val="26"/>
              </w:rPr>
              <w:t>защиты окружающей среды, безопасности дорожного движения и др.</w:t>
            </w:r>
          </w:p>
          <w:p w:rsidR="00F20BE4" w:rsidRDefault="00405130" w:rsidP="00311D50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F73FA9" w:rsidRPr="0041018E">
              <w:rPr>
                <w:rFonts w:ascii="Times New Roman" w:hAnsi="Times New Roman" w:cs="Times New Roman"/>
                <w:sz w:val="26"/>
                <w:szCs w:val="26"/>
              </w:rPr>
              <w:t>обращения граждан рассмотрен</w:t>
            </w:r>
            <w:r w:rsidR="00F73FA9">
              <w:rPr>
                <w:rFonts w:ascii="Times New Roman" w:hAnsi="Times New Roman" w:cs="Times New Roman"/>
                <w:sz w:val="26"/>
                <w:szCs w:val="26"/>
              </w:rPr>
              <w:t>ы в установленном порядке.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амечания и предложения, поступающие </w:t>
            </w:r>
            <w:r w:rsidR="00AA12F8" w:rsidRPr="00AA12F8">
              <w:rPr>
                <w:rFonts w:ascii="Times New Roman" w:hAnsi="Times New Roman" w:cs="Times New Roman"/>
                <w:sz w:val="26"/>
                <w:szCs w:val="26"/>
              </w:rPr>
              <w:t>на рассмотрение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>, как в устной, так и письменной форме, обобщаются и анализируются. Информация о принятых мерах по обращению доводится до заявителя.</w:t>
            </w:r>
            <w:r w:rsidR="00311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5F9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855F9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сроками</w:t>
            </w:r>
            <w:r w:rsidR="00855F9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="00855F9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11D50" w:rsidRPr="00773535" w:rsidRDefault="00311D50" w:rsidP="00311D50">
            <w:pPr>
              <w:spacing w:after="0" w:line="360" w:lineRule="auto"/>
              <w:ind w:firstLine="60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Административное управление Администрации ГО Спасск-Дальний</w:t>
            </w:r>
          </w:p>
        </w:tc>
      </w:tr>
    </w:tbl>
    <w:p w:rsidR="00A43CC8" w:rsidRPr="00910134" w:rsidRDefault="00A43CC8" w:rsidP="00AA12F8">
      <w:pPr>
        <w:spacing w:after="0" w:line="360" w:lineRule="auto"/>
        <w:rPr>
          <w:sz w:val="20"/>
          <w:szCs w:val="20"/>
        </w:rPr>
      </w:pPr>
    </w:p>
    <w:sectPr w:rsidR="00A43CC8" w:rsidRPr="00910134" w:rsidSect="00311D50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BE4"/>
    <w:rsid w:val="00046195"/>
    <w:rsid w:val="00070814"/>
    <w:rsid w:val="000A1247"/>
    <w:rsid w:val="000A1890"/>
    <w:rsid w:val="000B3717"/>
    <w:rsid w:val="000D4B05"/>
    <w:rsid w:val="001375AF"/>
    <w:rsid w:val="00171060"/>
    <w:rsid w:val="001855BE"/>
    <w:rsid w:val="001B662A"/>
    <w:rsid w:val="001E42F2"/>
    <w:rsid w:val="00221067"/>
    <w:rsid w:val="00260B03"/>
    <w:rsid w:val="00277581"/>
    <w:rsid w:val="002A7B19"/>
    <w:rsid w:val="002B5601"/>
    <w:rsid w:val="002D7596"/>
    <w:rsid w:val="00311D50"/>
    <w:rsid w:val="00325AF8"/>
    <w:rsid w:val="003B2229"/>
    <w:rsid w:val="003B22C1"/>
    <w:rsid w:val="003B4346"/>
    <w:rsid w:val="003E233B"/>
    <w:rsid w:val="00405130"/>
    <w:rsid w:val="0041018E"/>
    <w:rsid w:val="00422A6F"/>
    <w:rsid w:val="00470BD9"/>
    <w:rsid w:val="004B15BB"/>
    <w:rsid w:val="00521AF3"/>
    <w:rsid w:val="00541B3C"/>
    <w:rsid w:val="0056039F"/>
    <w:rsid w:val="00590AFA"/>
    <w:rsid w:val="00594224"/>
    <w:rsid w:val="005E2E14"/>
    <w:rsid w:val="00661839"/>
    <w:rsid w:val="006D4A09"/>
    <w:rsid w:val="007315A7"/>
    <w:rsid w:val="00732210"/>
    <w:rsid w:val="00750B3A"/>
    <w:rsid w:val="00751F5D"/>
    <w:rsid w:val="00773535"/>
    <w:rsid w:val="0079356C"/>
    <w:rsid w:val="007D4FA1"/>
    <w:rsid w:val="00800B70"/>
    <w:rsid w:val="00826841"/>
    <w:rsid w:val="00855F9F"/>
    <w:rsid w:val="008C0507"/>
    <w:rsid w:val="008E4330"/>
    <w:rsid w:val="00910134"/>
    <w:rsid w:val="00960B31"/>
    <w:rsid w:val="00962CF8"/>
    <w:rsid w:val="009968C9"/>
    <w:rsid w:val="009E6EB0"/>
    <w:rsid w:val="00A43CC8"/>
    <w:rsid w:val="00A46A71"/>
    <w:rsid w:val="00A7610C"/>
    <w:rsid w:val="00A862E9"/>
    <w:rsid w:val="00A911DE"/>
    <w:rsid w:val="00A946FA"/>
    <w:rsid w:val="00AA12F8"/>
    <w:rsid w:val="00B11740"/>
    <w:rsid w:val="00B6583C"/>
    <w:rsid w:val="00BB78ED"/>
    <w:rsid w:val="00BF0437"/>
    <w:rsid w:val="00BF0E74"/>
    <w:rsid w:val="00BF3380"/>
    <w:rsid w:val="00C043A7"/>
    <w:rsid w:val="00C21ABD"/>
    <w:rsid w:val="00C51A3E"/>
    <w:rsid w:val="00C916B7"/>
    <w:rsid w:val="00CB707D"/>
    <w:rsid w:val="00CC3875"/>
    <w:rsid w:val="00D63AF2"/>
    <w:rsid w:val="00D74127"/>
    <w:rsid w:val="00E14B6D"/>
    <w:rsid w:val="00E356AB"/>
    <w:rsid w:val="00E60C14"/>
    <w:rsid w:val="00E95E90"/>
    <w:rsid w:val="00EA2A91"/>
    <w:rsid w:val="00EC48B4"/>
    <w:rsid w:val="00EC7BB1"/>
    <w:rsid w:val="00EE60C3"/>
    <w:rsid w:val="00F20BE4"/>
    <w:rsid w:val="00F653E3"/>
    <w:rsid w:val="00F73FA9"/>
    <w:rsid w:val="00F818C5"/>
    <w:rsid w:val="00F82179"/>
    <w:rsid w:val="00FA4309"/>
    <w:rsid w:val="00FA5C6E"/>
    <w:rsid w:val="00FA6204"/>
    <w:rsid w:val="00FB719B"/>
    <w:rsid w:val="00FC50C6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3F26-4D55-4F25-B045-D296FF78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putilovskaya_ne</cp:lastModifiedBy>
  <cp:revision>4</cp:revision>
  <cp:lastPrinted>2017-08-11T04:31:00Z</cp:lastPrinted>
  <dcterms:created xsi:type="dcterms:W3CDTF">2017-11-23T02:45:00Z</dcterms:created>
  <dcterms:modified xsi:type="dcterms:W3CDTF">2018-03-01T01:31:00Z</dcterms:modified>
</cp:coreProperties>
</file>