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E5" w:rsidRDefault="00AA0126" w:rsidP="00AA0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2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A0126" w:rsidRDefault="00AA0126" w:rsidP="003945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26">
        <w:rPr>
          <w:rFonts w:ascii="Times New Roman" w:hAnsi="Times New Roman" w:cs="Times New Roman"/>
          <w:b/>
          <w:sz w:val="28"/>
          <w:szCs w:val="28"/>
        </w:rPr>
        <w:t xml:space="preserve"> о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бюджета и финансового контроля финансового управления по исполнению полномочий по внутреннему муниципальному финансовому контролю</w:t>
      </w:r>
      <w:r w:rsidRPr="00AA0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5E5" w:rsidRPr="00AA0126" w:rsidRDefault="003945E5" w:rsidP="003945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AD" w:rsidRDefault="000F3750" w:rsidP="00AA012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480">
        <w:rPr>
          <w:rFonts w:ascii="Times New Roman" w:hAnsi="Times New Roman" w:cs="Times New Roman"/>
          <w:sz w:val="28"/>
          <w:szCs w:val="28"/>
        </w:rPr>
        <w:t>В</w:t>
      </w:r>
      <w:r w:rsidR="00D65D5D" w:rsidRPr="005054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D65D5D" w:rsidRPr="00505480">
          <w:rPr>
            <w:rFonts w:ascii="Times New Roman" w:hAnsi="Times New Roman" w:cs="Times New Roman"/>
            <w:sz w:val="28"/>
            <w:szCs w:val="28"/>
          </w:rPr>
          <w:t>частью 3 статьи 269.2</w:t>
        </w:r>
      </w:hyperlink>
      <w:r w:rsidR="00D65D5D" w:rsidRPr="005054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Положением о финансовом управлении Администрации городского округа </w:t>
      </w:r>
      <w:proofErr w:type="spellStart"/>
      <w:r w:rsidR="00D65D5D" w:rsidRPr="0050548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D65D5D" w:rsidRPr="00505480">
        <w:rPr>
          <w:rFonts w:ascii="Times New Roman" w:hAnsi="Times New Roman" w:cs="Times New Roman"/>
          <w:sz w:val="28"/>
          <w:szCs w:val="28"/>
        </w:rPr>
        <w:t xml:space="preserve">, </w:t>
      </w:r>
      <w:r w:rsidR="00B201AD">
        <w:rPr>
          <w:rFonts w:ascii="Times New Roman" w:hAnsi="Times New Roman" w:cs="Times New Roman"/>
          <w:sz w:val="28"/>
          <w:szCs w:val="28"/>
        </w:rPr>
        <w:t>Порядком осуществления внутреннего муниципального финансового контроля</w:t>
      </w:r>
      <w:r w:rsidR="00D65D5D" w:rsidRPr="00505480">
        <w:rPr>
          <w:rFonts w:ascii="Times New Roman" w:hAnsi="Times New Roman" w:cs="Times New Roman"/>
          <w:sz w:val="28"/>
          <w:szCs w:val="28"/>
        </w:rPr>
        <w:t>,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B201AD">
        <w:rPr>
          <w:rFonts w:ascii="Times New Roman" w:hAnsi="Times New Roman" w:cs="Times New Roman"/>
          <w:sz w:val="28"/>
          <w:szCs w:val="28"/>
        </w:rPr>
        <w:t>, в</w:t>
      </w:r>
      <w:r w:rsidR="00D65D5D" w:rsidRPr="00505480">
        <w:rPr>
          <w:rFonts w:ascii="Times New Roman" w:hAnsi="Times New Roman" w:cs="Times New Roman"/>
          <w:sz w:val="28"/>
          <w:szCs w:val="28"/>
        </w:rPr>
        <w:t>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городского округа Спасск-Дальний</w:t>
      </w:r>
      <w:r w:rsidR="00B201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D5D" w:rsidRPr="00505480" w:rsidRDefault="00D65D5D" w:rsidP="00AA012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 xml:space="preserve"> </w:t>
      </w:r>
      <w:r w:rsidR="00AA0126">
        <w:rPr>
          <w:rFonts w:ascii="Times New Roman" w:hAnsi="Times New Roman" w:cs="Times New Roman"/>
          <w:sz w:val="28"/>
          <w:szCs w:val="28"/>
        </w:rPr>
        <w:t xml:space="preserve"> </w:t>
      </w:r>
      <w:r w:rsidR="00DC6A7A" w:rsidRPr="00DC6A7A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путем проведения проверок, ревизий, обследований (далее – контрольные мероприятия).</w:t>
      </w:r>
      <w:r w:rsidR="00C9545F">
        <w:rPr>
          <w:rFonts w:ascii="Times New Roman" w:hAnsi="Times New Roman" w:cs="Times New Roman"/>
          <w:sz w:val="28"/>
          <w:szCs w:val="28"/>
        </w:rPr>
        <w:t xml:space="preserve"> </w:t>
      </w:r>
      <w:r w:rsidRPr="00505480">
        <w:rPr>
          <w:rFonts w:ascii="Times New Roman" w:hAnsi="Times New Roman" w:cs="Times New Roman"/>
          <w:sz w:val="28"/>
          <w:szCs w:val="28"/>
        </w:rPr>
        <w:t>Деятельность по контролю подраздел</w:t>
      </w:r>
      <w:r w:rsidR="00DC6A7A">
        <w:rPr>
          <w:rFonts w:ascii="Times New Roman" w:hAnsi="Times New Roman" w:cs="Times New Roman"/>
          <w:sz w:val="28"/>
          <w:szCs w:val="28"/>
        </w:rPr>
        <w:t xml:space="preserve">яется </w:t>
      </w:r>
      <w:proofErr w:type="gramStart"/>
      <w:r w:rsidR="00DC6A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C6A7A">
        <w:rPr>
          <w:rFonts w:ascii="Times New Roman" w:hAnsi="Times New Roman" w:cs="Times New Roman"/>
          <w:sz w:val="28"/>
          <w:szCs w:val="28"/>
        </w:rPr>
        <w:t xml:space="preserve"> плановую и внеплановую.</w:t>
      </w:r>
    </w:p>
    <w:p w:rsidR="00D65D5D" w:rsidRPr="00505480" w:rsidRDefault="00D65D5D" w:rsidP="00F673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 xml:space="preserve"> </w:t>
      </w:r>
      <w:r w:rsidR="00AA0126">
        <w:rPr>
          <w:rFonts w:ascii="Times New Roman" w:hAnsi="Times New Roman" w:cs="Times New Roman"/>
          <w:sz w:val="28"/>
          <w:szCs w:val="28"/>
        </w:rPr>
        <w:t xml:space="preserve"> </w:t>
      </w:r>
      <w:r w:rsidRPr="00505480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в соответствии с планом контрольных мероприятий на соответствующий год, который утверждается начальником финансового управления.</w:t>
      </w:r>
    </w:p>
    <w:p w:rsidR="00D65D5D" w:rsidRPr="00505480" w:rsidRDefault="001B0DD6" w:rsidP="00AA012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D5D" w:rsidRPr="00505480">
        <w:rPr>
          <w:rFonts w:ascii="Times New Roman" w:hAnsi="Times New Roman" w:cs="Times New Roman"/>
          <w:sz w:val="28"/>
          <w:szCs w:val="28"/>
        </w:rPr>
        <w:t>Финансовое управление в ходе деятельности по контролю осуществляет:</w:t>
      </w:r>
    </w:p>
    <w:p w:rsidR="00D65D5D" w:rsidRPr="00505480" w:rsidRDefault="00D65D5D" w:rsidP="00EE7B2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505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480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65D5D" w:rsidRPr="00505480" w:rsidRDefault="00D65D5D" w:rsidP="00EE7B2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 xml:space="preserve">  - контроль за соблюдением целей и условий предоставления средств из бюджета городского округа </w:t>
      </w:r>
      <w:proofErr w:type="spellStart"/>
      <w:proofErr w:type="gramStart"/>
      <w:r w:rsidRPr="0050548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505480">
        <w:rPr>
          <w:rFonts w:ascii="Times New Roman" w:hAnsi="Times New Roman" w:cs="Times New Roman"/>
          <w:sz w:val="28"/>
          <w:szCs w:val="28"/>
        </w:rPr>
        <w:t>;</w:t>
      </w:r>
    </w:p>
    <w:p w:rsidR="00D65D5D" w:rsidRPr="00505480" w:rsidRDefault="00D65D5D" w:rsidP="00EE7B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505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480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</w:t>
      </w:r>
      <w:r w:rsidRPr="00505480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программ;</w:t>
      </w:r>
    </w:p>
    <w:p w:rsidR="00D65D5D" w:rsidRPr="00505480" w:rsidRDefault="00D65D5D" w:rsidP="00EE7B2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505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480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об исполнении муниципальных заданий;</w:t>
      </w:r>
    </w:p>
    <w:p w:rsidR="00D65D5D" w:rsidRPr="00505480" w:rsidRDefault="00D65D5D" w:rsidP="00EE7B2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 xml:space="preserve">  - контроль в соответствии с законодательством Российской Федерации в отношении закупок товаров, работ, услуг для обеспечения муниципальных нужд городского округа </w:t>
      </w:r>
      <w:proofErr w:type="spellStart"/>
      <w:proofErr w:type="gramStart"/>
      <w:r w:rsidRPr="0050548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50548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6" w:history="1">
        <w:r w:rsidRPr="00505480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505480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65D5D" w:rsidRPr="00505480" w:rsidRDefault="00D65D5D" w:rsidP="00EE7B2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>- проведение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D65D5D" w:rsidRPr="00505480" w:rsidRDefault="00D65D5D" w:rsidP="001B0DD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 xml:space="preserve"> 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финансовым управлением составляются представления и (или) предписания, уведомления о применении бюджетных мер принуждения.</w:t>
      </w:r>
    </w:p>
    <w:p w:rsidR="001B0DD6" w:rsidRPr="001B0DD6" w:rsidRDefault="00776D7B" w:rsidP="001B0DD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D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878" w:rsidRPr="001B0DD6">
        <w:rPr>
          <w:rFonts w:ascii="Times New Roman" w:hAnsi="Times New Roman" w:cs="Times New Roman"/>
          <w:b/>
          <w:color w:val="000000"/>
          <w:sz w:val="28"/>
          <w:szCs w:val="28"/>
        </w:rPr>
        <w:t>Значение финансового контроля в сфере противодействия коррупции.</w:t>
      </w:r>
      <w:r w:rsidR="00532878" w:rsidRPr="001B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2878" w:rsidRPr="00F44290" w:rsidRDefault="001B0DD6" w:rsidP="001B0DD6">
      <w:pPr>
        <w:pStyle w:val="a3"/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32878" w:rsidRPr="00F44290">
        <w:rPr>
          <w:color w:val="000000"/>
          <w:sz w:val="28"/>
          <w:szCs w:val="28"/>
        </w:rPr>
        <w:t xml:space="preserve">Финансовый контроль является важной мерой предупреждения и раскрытия коррупционных правонарушений, в том числе хищений, совершенных лицом с использованием своего служебного положения, корыстных злоупотреблений служебными полномочиями и их </w:t>
      </w:r>
      <w:r w:rsidR="007827A0">
        <w:rPr>
          <w:color w:val="000000"/>
          <w:sz w:val="28"/>
          <w:szCs w:val="28"/>
        </w:rPr>
        <w:t xml:space="preserve">превышения. </w:t>
      </w:r>
      <w:r w:rsidR="00532878" w:rsidRPr="00F44290">
        <w:rPr>
          <w:color w:val="000000"/>
          <w:sz w:val="28"/>
          <w:szCs w:val="28"/>
        </w:rPr>
        <w:t>Результаты финансового контроля могут послужить основными доказательствами коррупционных проявлений.</w:t>
      </w:r>
    </w:p>
    <w:p w:rsidR="00532878" w:rsidRDefault="001B0DD6" w:rsidP="001B0DD6">
      <w:pPr>
        <w:pStyle w:val="a3"/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32878" w:rsidRPr="00F44290">
        <w:rPr>
          <w:color w:val="000000"/>
          <w:sz w:val="28"/>
          <w:szCs w:val="28"/>
        </w:rPr>
        <w:t xml:space="preserve">Цель финансового контроля — обеспечение законности и эффективности финансовой деятельности, в частности использования бюджетных и внебюджетных финансовых средств и собственности. Кроме </w:t>
      </w:r>
      <w:r w:rsidR="00532878" w:rsidRPr="00F44290">
        <w:rPr>
          <w:color w:val="000000"/>
          <w:sz w:val="28"/>
          <w:szCs w:val="28"/>
        </w:rPr>
        <w:lastRenderedPageBreak/>
        <w:t xml:space="preserve">того, </w:t>
      </w:r>
      <w:r>
        <w:rPr>
          <w:color w:val="000000"/>
          <w:sz w:val="28"/>
          <w:szCs w:val="28"/>
        </w:rPr>
        <w:t>финансовый контроль</w:t>
      </w:r>
      <w:r w:rsidR="00532878" w:rsidRPr="00F44290">
        <w:rPr>
          <w:color w:val="000000"/>
          <w:sz w:val="28"/>
          <w:szCs w:val="28"/>
        </w:rPr>
        <w:t xml:space="preserve"> преследует цель выявления нарушений финансового законодательства, с </w:t>
      </w:r>
      <w:proofErr w:type="gramStart"/>
      <w:r w:rsidR="00532878" w:rsidRPr="00F44290">
        <w:rPr>
          <w:color w:val="000000"/>
          <w:sz w:val="28"/>
          <w:szCs w:val="28"/>
        </w:rPr>
        <w:t>тем</w:t>
      </w:r>
      <w:proofErr w:type="gramEnd"/>
      <w:r w:rsidR="00532878" w:rsidRPr="00F44290">
        <w:rPr>
          <w:color w:val="000000"/>
          <w:sz w:val="28"/>
          <w:szCs w:val="28"/>
        </w:rPr>
        <w:t xml:space="preserve"> чтобы выявить причины и осуществить мероприятия по предупреждению таких нарушений, иметь возможность привлечь нарушителей-коррупционеров к соответствующей ответственности, возместить причиненны</w:t>
      </w:r>
      <w:r w:rsidR="003A4894">
        <w:rPr>
          <w:color w:val="000000"/>
          <w:sz w:val="28"/>
          <w:szCs w:val="28"/>
        </w:rPr>
        <w:t>й</w:t>
      </w:r>
      <w:r w:rsidR="00532878" w:rsidRPr="00F44290">
        <w:rPr>
          <w:color w:val="000000"/>
          <w:sz w:val="28"/>
          <w:szCs w:val="28"/>
        </w:rPr>
        <w:t xml:space="preserve"> ими ущерб.</w:t>
      </w:r>
    </w:p>
    <w:p w:rsidR="007827A0" w:rsidRPr="003945E5" w:rsidRDefault="007827A0" w:rsidP="007827A0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3945E5">
        <w:rPr>
          <w:rFonts w:ascii="Times New Roman" w:eastAsia="Times New Roman" w:hAnsi="Times New Roman" w:cs="Times New Roman"/>
          <w:b/>
          <w:sz w:val="28"/>
          <w:szCs w:val="28"/>
        </w:rPr>
        <w:t>В 2017</w:t>
      </w:r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3 плановых контрольных мероприятия на темы: соблюдения бюджетного законодательства Российской Федерации и иных правовых нормативных актов, регулирующих бюджетные правоотношения в части полноты и достоверности отчетности об исполнении муниципального задания, об исполнении плана финансово-хозяйственной деятельности, обоснованности расходования средств, выделенных на оплату труда, организации и ведения бухгалтерского учета в учреждении в отношении МБОУ СОШ № 4 городского округа </w:t>
      </w:r>
      <w:proofErr w:type="spellStart"/>
      <w:r w:rsidRPr="003945E5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,  МАСУ ФСЦ городского округа </w:t>
      </w:r>
      <w:proofErr w:type="spellStart"/>
      <w:proofErr w:type="gramStart"/>
      <w:r w:rsidRPr="003945E5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 и МБДОУ «Центр развития ребенка детский сад № 26 «</w:t>
      </w:r>
      <w:proofErr w:type="spellStart"/>
      <w:r w:rsidRPr="003945E5">
        <w:rPr>
          <w:rFonts w:ascii="Times New Roman" w:eastAsia="Times New Roman" w:hAnsi="Times New Roman" w:cs="Times New Roman"/>
          <w:sz w:val="28"/>
          <w:szCs w:val="28"/>
        </w:rPr>
        <w:t>Ивушка</w:t>
      </w:r>
      <w:proofErr w:type="spellEnd"/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» городского округа </w:t>
      </w:r>
      <w:proofErr w:type="spellStart"/>
      <w:r w:rsidRPr="003945E5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3945E5">
        <w:rPr>
          <w:rFonts w:ascii="Times New Roman" w:eastAsia="Times New Roman" w:hAnsi="Times New Roman" w:cs="Times New Roman"/>
          <w:sz w:val="28"/>
          <w:szCs w:val="28"/>
        </w:rPr>
        <w:t>. По установленным нарушениям выписано представлений – 2.</w:t>
      </w:r>
    </w:p>
    <w:p w:rsidR="007827A0" w:rsidRPr="003945E5" w:rsidRDefault="007827A0" w:rsidP="007827A0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3945E5">
        <w:rPr>
          <w:rFonts w:ascii="Times New Roman" w:eastAsia="Times New Roman" w:hAnsi="Times New Roman" w:cs="Times New Roman"/>
          <w:b/>
          <w:sz w:val="28"/>
          <w:szCs w:val="28"/>
        </w:rPr>
        <w:t>За истекший период (9 месяцев) 2018 года</w:t>
      </w:r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 проведено 4 контрольных мероприятия соблюдения бюджетного законодательства Российской Федерации и иных правовых нормативных актов, регулирующих бюджетные правоотношения, в отношении МБУ ДО ДЮСШ «Атлант» городского округа </w:t>
      </w:r>
      <w:proofErr w:type="spellStart"/>
      <w:r w:rsidRPr="003945E5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, МБУ ДО ДДТ городского округа </w:t>
      </w:r>
      <w:proofErr w:type="spellStart"/>
      <w:r w:rsidRPr="003945E5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, МБУДО «Созвездие» городского округа </w:t>
      </w:r>
      <w:proofErr w:type="spellStart"/>
      <w:r w:rsidRPr="003945E5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, МБУ ДО ДООСЦ городского округа </w:t>
      </w:r>
      <w:proofErr w:type="spellStart"/>
      <w:r w:rsidRPr="003945E5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 и 1 обследование системы внутреннего финансового контроля и внутреннего финансового</w:t>
      </w:r>
      <w:proofErr w:type="gramEnd"/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 аудита  в Муниципальном казенном учреждении «Центр финансово-хозяйственного и методического обеспечения муниципальных образовательных учреждений городского округа </w:t>
      </w:r>
      <w:proofErr w:type="spellStart"/>
      <w:proofErr w:type="gramStart"/>
      <w:r w:rsidRPr="003945E5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3945E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1371C" w:rsidRPr="003945E5" w:rsidRDefault="007827A0" w:rsidP="00F6738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E5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установленным нарушениям выписано представлений – 4.</w:t>
      </w:r>
    </w:p>
    <w:sectPr w:rsidR="0011371C" w:rsidRPr="003945E5" w:rsidSect="00F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D5D"/>
    <w:rsid w:val="000A03A1"/>
    <w:rsid w:val="000F3750"/>
    <w:rsid w:val="0011371C"/>
    <w:rsid w:val="001B0DD6"/>
    <w:rsid w:val="003945E5"/>
    <w:rsid w:val="003A4894"/>
    <w:rsid w:val="003E072A"/>
    <w:rsid w:val="004F296D"/>
    <w:rsid w:val="00505480"/>
    <w:rsid w:val="00532878"/>
    <w:rsid w:val="00603EA0"/>
    <w:rsid w:val="007232A0"/>
    <w:rsid w:val="00776D7B"/>
    <w:rsid w:val="007827A0"/>
    <w:rsid w:val="007A4CAD"/>
    <w:rsid w:val="007E1563"/>
    <w:rsid w:val="008047E5"/>
    <w:rsid w:val="0083738E"/>
    <w:rsid w:val="008D56CF"/>
    <w:rsid w:val="00983723"/>
    <w:rsid w:val="00A40820"/>
    <w:rsid w:val="00AA0126"/>
    <w:rsid w:val="00B201AD"/>
    <w:rsid w:val="00BC61DD"/>
    <w:rsid w:val="00BE482C"/>
    <w:rsid w:val="00C40A17"/>
    <w:rsid w:val="00C80D78"/>
    <w:rsid w:val="00C9545F"/>
    <w:rsid w:val="00CD63A5"/>
    <w:rsid w:val="00D65D5D"/>
    <w:rsid w:val="00DC6A7A"/>
    <w:rsid w:val="00DD0A60"/>
    <w:rsid w:val="00EE7B2D"/>
    <w:rsid w:val="00F3332E"/>
    <w:rsid w:val="00F44290"/>
    <w:rsid w:val="00F6738F"/>
    <w:rsid w:val="00FE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73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E208D75D9707C594105E240EBE92E9F1BC4650EF5E2E075E1E8C12901518E8B0D6406634ACD214jEBCE" TargetMode="External"/><Relationship Id="rId5" Type="http://schemas.openxmlformats.org/officeDocument/2006/relationships/hyperlink" Target="consultantplus://offline/ref=BFE208D75D9707C594105E240EBE92E9F1BC4A5DEE5C2E075E1E8C12901518E8B0D6406433AEjDB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55C4-9B3C-4092-93E9-FD85E42C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35</cp:revision>
  <cp:lastPrinted>2018-11-08T00:25:00Z</cp:lastPrinted>
  <dcterms:created xsi:type="dcterms:W3CDTF">2018-10-29T03:23:00Z</dcterms:created>
  <dcterms:modified xsi:type="dcterms:W3CDTF">2018-11-08T00:25:00Z</dcterms:modified>
</cp:coreProperties>
</file>