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4DD3" w14:textId="66337BAE" w:rsidR="00AD1F45" w:rsidRPr="009404AC" w:rsidRDefault="00ED6B00" w:rsidP="009404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AC">
        <w:rPr>
          <w:rFonts w:ascii="Times New Roman" w:hAnsi="Times New Roman" w:cs="Times New Roman"/>
          <w:b/>
          <w:sz w:val="26"/>
          <w:szCs w:val="26"/>
        </w:rPr>
        <w:t>О</w:t>
      </w:r>
      <w:r w:rsidR="009404AC">
        <w:rPr>
          <w:rFonts w:ascii="Times New Roman" w:hAnsi="Times New Roman" w:cs="Times New Roman"/>
          <w:b/>
          <w:sz w:val="26"/>
          <w:szCs w:val="26"/>
        </w:rPr>
        <w:t xml:space="preserve">тчет </w:t>
      </w:r>
      <w:r w:rsidRPr="009404AC">
        <w:rPr>
          <w:rFonts w:ascii="Times New Roman" w:hAnsi="Times New Roman" w:cs="Times New Roman"/>
          <w:b/>
          <w:sz w:val="26"/>
          <w:szCs w:val="26"/>
        </w:rPr>
        <w:t>о реализации муниципальных программ</w:t>
      </w:r>
    </w:p>
    <w:p w14:paraId="19F24CA1" w14:textId="3754E234" w:rsidR="00AD1F45" w:rsidRPr="009404AC" w:rsidRDefault="00ED6B00" w:rsidP="009404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AC">
        <w:rPr>
          <w:rFonts w:ascii="Times New Roman" w:hAnsi="Times New Roman" w:cs="Times New Roman"/>
          <w:b/>
          <w:sz w:val="26"/>
          <w:szCs w:val="26"/>
        </w:rPr>
        <w:t>в городском округе</w:t>
      </w:r>
      <w:r w:rsidR="00AD1F45" w:rsidRPr="009404AC">
        <w:rPr>
          <w:rFonts w:ascii="Times New Roman" w:hAnsi="Times New Roman" w:cs="Times New Roman"/>
          <w:b/>
          <w:sz w:val="26"/>
          <w:szCs w:val="26"/>
        </w:rPr>
        <w:t xml:space="preserve"> Спасск-Дальний</w:t>
      </w:r>
    </w:p>
    <w:p w14:paraId="7F728012" w14:textId="601CBC44" w:rsidR="00AD1F45" w:rsidRDefault="00AD1F45" w:rsidP="009404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AC">
        <w:rPr>
          <w:rFonts w:ascii="Times New Roman" w:hAnsi="Times New Roman" w:cs="Times New Roman"/>
          <w:b/>
          <w:sz w:val="26"/>
          <w:szCs w:val="26"/>
        </w:rPr>
        <w:t>за 20</w:t>
      </w:r>
      <w:r w:rsidR="00A01585" w:rsidRPr="009404AC">
        <w:rPr>
          <w:rFonts w:ascii="Times New Roman" w:hAnsi="Times New Roman" w:cs="Times New Roman"/>
          <w:b/>
          <w:sz w:val="26"/>
          <w:szCs w:val="26"/>
        </w:rPr>
        <w:t>20</w:t>
      </w:r>
      <w:r w:rsidRPr="009404AC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A01585" w:rsidRPr="009404AC">
        <w:rPr>
          <w:rFonts w:ascii="Times New Roman" w:hAnsi="Times New Roman" w:cs="Times New Roman"/>
          <w:b/>
          <w:sz w:val="26"/>
          <w:szCs w:val="26"/>
        </w:rPr>
        <w:t>од</w:t>
      </w:r>
    </w:p>
    <w:p w14:paraId="496F78C9" w14:textId="77777777" w:rsidR="009404AC" w:rsidRPr="009404AC" w:rsidRDefault="009404AC" w:rsidP="009404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BC35E1" w14:textId="77777777" w:rsidR="00994051" w:rsidRPr="00530970" w:rsidRDefault="00994051" w:rsidP="00994051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530970">
        <w:rPr>
          <w:rFonts w:ascii="Times New Roman" w:hAnsi="Times New Roman"/>
          <w:kern w:val="24"/>
          <w:sz w:val="26"/>
          <w:szCs w:val="26"/>
        </w:rPr>
        <w:t>В</w:t>
      </w:r>
      <w:r w:rsidRPr="00530970">
        <w:rPr>
          <w:rFonts w:ascii="Times New Roman" w:hAnsi="Times New Roman"/>
          <w:sz w:val="26"/>
          <w:szCs w:val="28"/>
        </w:rPr>
        <w:t xml:space="preserve"> 2020 году в городском округе Спасск-Дальний действовало </w:t>
      </w:r>
      <w:r w:rsidRPr="00530970">
        <w:rPr>
          <w:rFonts w:ascii="Times New Roman" w:hAnsi="Times New Roman"/>
          <w:sz w:val="26"/>
          <w:szCs w:val="28"/>
        </w:rPr>
        <w:br/>
        <w:t>30 муниципальных программ, имеющих межотраслевой характер и направленных на получение положительного эффекта во всех сферах жизнедеятельности городского округа.</w:t>
      </w:r>
    </w:p>
    <w:p w14:paraId="286BC757" w14:textId="4D17460A" w:rsidR="00994051" w:rsidRDefault="00994051" w:rsidP="00994051">
      <w:pPr>
        <w:suppressAutoHyphens/>
        <w:spacing w:after="0" w:line="460" w:lineRule="exact"/>
        <w:ind w:firstLine="708"/>
        <w:jc w:val="both"/>
        <w:rPr>
          <w:rFonts w:ascii="Times New Roman" w:hAnsi="Times New Roman"/>
          <w:sz w:val="26"/>
        </w:rPr>
      </w:pPr>
      <w:r w:rsidRPr="00027AF4">
        <w:rPr>
          <w:rFonts w:ascii="Times New Roman" w:hAnsi="Times New Roman"/>
          <w:sz w:val="26"/>
        </w:rPr>
        <w:t>В отчетном году финансировалось 28 муниципальных программ, реализация мероприятий по 9 муниципальным программам осуществлялась на территории городского округа в структуре государственных программ Приморского края.</w:t>
      </w:r>
    </w:p>
    <w:p w14:paraId="10E6BC76" w14:textId="77777777" w:rsidR="00D65DBD" w:rsidRPr="00027AF4" w:rsidRDefault="00D65DBD" w:rsidP="00994051">
      <w:pPr>
        <w:suppressAutoHyphens/>
        <w:spacing w:after="0" w:line="460" w:lineRule="exact"/>
        <w:ind w:firstLine="708"/>
        <w:jc w:val="both"/>
        <w:rPr>
          <w:rFonts w:ascii="Times New Roman" w:hAnsi="Times New Roman"/>
          <w:sz w:val="26"/>
        </w:rPr>
      </w:pPr>
    </w:p>
    <w:p w14:paraId="5B079E45" w14:textId="77777777" w:rsidR="00D65DBD" w:rsidRPr="009F21CD" w:rsidRDefault="00D65DBD" w:rsidP="00D65DB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9F21CD">
        <w:rPr>
          <w:rFonts w:ascii="Times New Roman" w:hAnsi="Times New Roman"/>
          <w:b/>
          <w:sz w:val="26"/>
          <w:szCs w:val="28"/>
        </w:rPr>
        <w:t xml:space="preserve">Финансирование муниципальных программ </w:t>
      </w:r>
    </w:p>
    <w:p w14:paraId="4E4FB58D" w14:textId="77777777" w:rsidR="00D65DBD" w:rsidRPr="009F21CD" w:rsidRDefault="00D65DBD" w:rsidP="00D65DB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9F21CD">
        <w:rPr>
          <w:rFonts w:ascii="Times New Roman" w:hAnsi="Times New Roman"/>
          <w:b/>
          <w:sz w:val="26"/>
          <w:szCs w:val="28"/>
        </w:rPr>
        <w:t>из средств бюджета городского округа Спасск-Дальний</w:t>
      </w:r>
    </w:p>
    <w:p w14:paraId="62F4BF0F" w14:textId="77777777" w:rsidR="00D65DBD" w:rsidRPr="009F21CD" w:rsidRDefault="00D65DBD" w:rsidP="00D65DB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9F21CD">
        <w:rPr>
          <w:rFonts w:ascii="Times New Roman" w:hAnsi="Times New Roman"/>
          <w:b/>
          <w:sz w:val="26"/>
          <w:szCs w:val="28"/>
        </w:rPr>
        <w:t>в 2020 году</w:t>
      </w:r>
    </w:p>
    <w:p w14:paraId="62527E4F" w14:textId="77777777" w:rsidR="00D65DBD" w:rsidRPr="00375E3D" w:rsidRDefault="00D65DBD" w:rsidP="00D65DBD">
      <w:pPr>
        <w:spacing w:after="0" w:line="240" w:lineRule="auto"/>
        <w:jc w:val="center"/>
        <w:rPr>
          <w:b/>
          <w:sz w:val="26"/>
          <w:szCs w:val="28"/>
        </w:rPr>
      </w:pPr>
    </w:p>
    <w:tbl>
      <w:tblPr>
        <w:tblW w:w="10256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328"/>
        <w:gridCol w:w="1575"/>
        <w:gridCol w:w="1418"/>
        <w:gridCol w:w="1450"/>
      </w:tblGrid>
      <w:tr w:rsidR="00D65DBD" w:rsidRPr="00375E3D" w14:paraId="2543462F" w14:textId="77777777" w:rsidTr="0024567B">
        <w:trPr>
          <w:trHeight w:val="315"/>
          <w:tblHeader/>
        </w:trPr>
        <w:tc>
          <w:tcPr>
            <w:tcW w:w="485" w:type="dxa"/>
            <w:shd w:val="clear" w:color="auto" w:fill="auto"/>
            <w:vAlign w:val="center"/>
          </w:tcPr>
          <w:p w14:paraId="11C49111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14:paraId="3CFDF006" w14:textId="77777777" w:rsidR="00D65DBD" w:rsidRPr="008648BC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8BC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74EDEE84" w14:textId="77777777" w:rsidR="00D65DBD" w:rsidRPr="008648BC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8BC">
              <w:rPr>
                <w:rFonts w:ascii="Times New Roman" w:hAnsi="Times New Roman"/>
                <w:b/>
                <w:bCs/>
              </w:rPr>
              <w:t>Утверждено в бюджете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6E44413" w14:textId="77777777" w:rsidR="00D65DBD" w:rsidRPr="008648BC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8BC">
              <w:rPr>
                <w:rFonts w:ascii="Times New Roman" w:hAnsi="Times New Roman"/>
                <w:b/>
                <w:bCs/>
              </w:rPr>
              <w:t>Профинансировано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14:paraId="5E146C22" w14:textId="77777777" w:rsidR="00D65DBD" w:rsidRPr="008648BC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8BC">
              <w:rPr>
                <w:rFonts w:ascii="Times New Roman" w:hAnsi="Times New Roman"/>
                <w:b/>
                <w:bCs/>
              </w:rPr>
              <w:t>%</w:t>
            </w:r>
          </w:p>
          <w:p w14:paraId="50854F62" w14:textId="77777777" w:rsidR="00D65DBD" w:rsidRPr="008648BC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8BC">
              <w:rPr>
                <w:rFonts w:ascii="Times New Roman" w:hAnsi="Times New Roman"/>
                <w:b/>
                <w:bCs/>
              </w:rPr>
              <w:t>исполнения</w:t>
            </w:r>
          </w:p>
        </w:tc>
      </w:tr>
      <w:tr w:rsidR="00D65DBD" w:rsidRPr="008B7479" w14:paraId="63BE535C" w14:textId="77777777" w:rsidTr="0024567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20E83BEA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084F3463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"Антитеррор" на 2017-2022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1996C2A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511,05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5D77BE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358,94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46B9DF75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70,2</w:t>
            </w:r>
          </w:p>
        </w:tc>
      </w:tr>
      <w:tr w:rsidR="00D65DBD" w:rsidRPr="00D13882" w14:paraId="7F0648C4" w14:textId="77777777" w:rsidTr="0024567B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14:paraId="1790D1AE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9C8D136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2017-2022 годы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180EC5A8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8 322,16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9C18AF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8 148,78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0FDADED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97,9</w:t>
            </w:r>
          </w:p>
        </w:tc>
      </w:tr>
      <w:tr w:rsidR="00D65DBD" w:rsidRPr="00D13882" w14:paraId="580C0A71" w14:textId="77777777" w:rsidTr="0024567B">
        <w:trPr>
          <w:trHeight w:val="503"/>
        </w:trPr>
        <w:tc>
          <w:tcPr>
            <w:tcW w:w="485" w:type="dxa"/>
            <w:shd w:val="clear" w:color="auto" w:fill="auto"/>
            <w:vAlign w:val="center"/>
            <w:hideMark/>
          </w:tcPr>
          <w:p w14:paraId="2F228815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ACB514A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"Обеспечение реализации муниципальной программы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44FA5E8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8 245,16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409F275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8 083,63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CA744ED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98,0</w:t>
            </w:r>
          </w:p>
        </w:tc>
      </w:tr>
      <w:tr w:rsidR="00D65DBD" w:rsidRPr="008B7479" w14:paraId="1128B964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60F982CA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F1B753E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 xml:space="preserve">Подпрограмма "Снижение рисков и смягчение последствий чрезвычайных ситуаций природного характера в городском округе Спасск-Дальний"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B6DC103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72,00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C9262BB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63,04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6E2AD8D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87,6</w:t>
            </w:r>
          </w:p>
        </w:tc>
      </w:tr>
      <w:tr w:rsidR="00D65DBD" w:rsidRPr="008B7479" w14:paraId="489186D2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625CE986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1779C5D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 Обеспечение безопасности людей на водных объектах городского округа Спасск-Дальний"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4B657BB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2506065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2,10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408EFD20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42,0</w:t>
            </w:r>
          </w:p>
        </w:tc>
      </w:tr>
      <w:tr w:rsidR="00D65DBD" w:rsidRPr="008B7479" w14:paraId="2FE5E60B" w14:textId="77777777" w:rsidTr="0024567B">
        <w:trPr>
          <w:trHeight w:val="732"/>
        </w:trPr>
        <w:tc>
          <w:tcPr>
            <w:tcW w:w="485" w:type="dxa"/>
            <w:shd w:val="clear" w:color="auto" w:fill="auto"/>
            <w:vAlign w:val="center"/>
            <w:hideMark/>
          </w:tcPr>
          <w:p w14:paraId="11EE0A19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4061275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"Обеспечение первичных мер пожарной безопасности на территории городского округа Спасск-Дальний на 2017-2022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7FF073E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62,80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DC5AF5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40,70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23E55476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64,8</w:t>
            </w:r>
          </w:p>
        </w:tc>
      </w:tr>
      <w:tr w:rsidR="00D65DBD" w:rsidRPr="008B7479" w14:paraId="03D3063A" w14:textId="77777777" w:rsidTr="0024567B">
        <w:trPr>
          <w:trHeight w:val="578"/>
        </w:trPr>
        <w:tc>
          <w:tcPr>
            <w:tcW w:w="485" w:type="dxa"/>
            <w:shd w:val="clear" w:color="auto" w:fill="auto"/>
            <w:vAlign w:val="center"/>
            <w:hideMark/>
          </w:tcPr>
          <w:p w14:paraId="21B71029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06F3B869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"Развитие образования городского округа Спасск-Дальний"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EF63A8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279617,16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2F6711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273 178,40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5091C8D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97,7</w:t>
            </w:r>
          </w:p>
        </w:tc>
      </w:tr>
      <w:tr w:rsidR="00D65DBD" w:rsidRPr="008B7479" w14:paraId="25B9EE1E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1A286EE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631F4A93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"Развитие общедоступного бесплатного дошкольного образования в муниципальных дошкольных образовательных учреждениях"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27CDBBE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125 311,72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B06E8E8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122 466,88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321E0C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97,7</w:t>
            </w:r>
          </w:p>
        </w:tc>
      </w:tr>
      <w:tr w:rsidR="00D65DBD" w:rsidRPr="008B7479" w14:paraId="26E2A969" w14:textId="77777777" w:rsidTr="0024567B">
        <w:trPr>
          <w:trHeight w:val="1260"/>
        </w:trPr>
        <w:tc>
          <w:tcPr>
            <w:tcW w:w="485" w:type="dxa"/>
            <w:shd w:val="clear" w:color="auto" w:fill="auto"/>
            <w:vAlign w:val="center"/>
            <w:hideMark/>
          </w:tcPr>
          <w:p w14:paraId="68F0BFF9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7701B3CE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75BEBC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78 937,49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C72355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76 228,71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475664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96,6</w:t>
            </w:r>
          </w:p>
        </w:tc>
      </w:tr>
      <w:tr w:rsidR="00D65DBD" w:rsidRPr="008B7479" w14:paraId="139E182B" w14:textId="77777777" w:rsidTr="0024567B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14:paraId="6089EA46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25ED640F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"Развитие дополнительного образования в муниципальных общеобразовательных учреждениях дополнительного образования"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F246B1E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33 463,09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32E254E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33 079,45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2C59FF26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98,9</w:t>
            </w:r>
          </w:p>
        </w:tc>
      </w:tr>
      <w:tr w:rsidR="00D65DBD" w:rsidRPr="008B7479" w14:paraId="17937806" w14:textId="77777777" w:rsidTr="00D65DBD">
        <w:trPr>
          <w:trHeight w:val="336"/>
        </w:trPr>
        <w:tc>
          <w:tcPr>
            <w:tcW w:w="485" w:type="dxa"/>
            <w:shd w:val="clear" w:color="auto" w:fill="auto"/>
            <w:vAlign w:val="center"/>
            <w:hideMark/>
          </w:tcPr>
          <w:p w14:paraId="3311E86A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510DE63A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"Прочие мероприятия в сфере образования в городском округе Спасск-Дальний"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D460FF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31 164,06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3E063B5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30 820,98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25DE7D3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98,9</w:t>
            </w:r>
          </w:p>
        </w:tc>
      </w:tr>
      <w:tr w:rsidR="00D65DBD" w:rsidRPr="008B7479" w14:paraId="57200CC7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F704717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6163E6B7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"Укрепление материально-технической базы образовательных учреждений городского округа Спасск-Дальний"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096DE8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3 906,66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E30DD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3 877,55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F980C64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99,3</w:t>
            </w:r>
          </w:p>
        </w:tc>
      </w:tr>
      <w:tr w:rsidR="00D65DBD" w:rsidRPr="008B7479" w14:paraId="419F515F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3970DD5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54FA4832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"Пожарная безопасность образовательных учреждений городского округа Спасск-Дальний"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0B07943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3 985,43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28C3AD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3 875,18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FE79081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97,2</w:t>
            </w:r>
          </w:p>
        </w:tc>
      </w:tr>
      <w:tr w:rsidR="00D65DBD" w:rsidRPr="008B7479" w14:paraId="0ED28A61" w14:textId="77777777" w:rsidTr="0024567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18017F4F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0C7DAC5B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"Антитеррор" на 2020-2022 годы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4C49CA71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1 151,64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5E8316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1 132,60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7BC533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98,3</w:t>
            </w:r>
          </w:p>
        </w:tc>
      </w:tr>
      <w:tr w:rsidR="00D65DBD" w:rsidRPr="008B7479" w14:paraId="1614364E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3E1373B2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0B4A3FF2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"Организация каникулярного отдыха и занятости детей и подростков в городском округе Спасск-Дальний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A83D6F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1 697,05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D9C5F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1 697,05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338BD26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D65DBD" w:rsidRPr="008B7479" w14:paraId="050D59CB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2074033D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DACF7C8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"Развитие малого и среднего предпринимательства на территории городского округа Спасск-Дальний" на 2020-2023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FAA651D" w14:textId="77777777" w:rsidR="00D65DBD" w:rsidRPr="006C7FB7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7FB7">
              <w:rPr>
                <w:rFonts w:ascii="Times New Roman" w:hAnsi="Times New Roman"/>
                <w:b/>
                <w:bCs/>
              </w:rPr>
              <w:t>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6F5B885" w14:textId="77777777" w:rsidR="00D65DBD" w:rsidRPr="006C7FB7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7FB7">
              <w:rPr>
                <w:rFonts w:ascii="Times New Roman" w:hAnsi="Times New Roman"/>
                <w:b/>
                <w:bCs/>
              </w:rPr>
              <w:t>500,00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BB47585" w14:textId="77777777" w:rsidR="00D65DBD" w:rsidRPr="006C7FB7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7FB7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D65DBD" w:rsidRPr="008B7479" w14:paraId="5BBC9259" w14:textId="77777777" w:rsidTr="0024567B">
        <w:trPr>
          <w:trHeight w:val="552"/>
        </w:trPr>
        <w:tc>
          <w:tcPr>
            <w:tcW w:w="485" w:type="dxa"/>
            <w:shd w:val="clear" w:color="auto" w:fill="auto"/>
            <w:vAlign w:val="center"/>
            <w:hideMark/>
          </w:tcPr>
          <w:p w14:paraId="6C3A7891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1A3038E1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"Развитие культуры городского округа Спасск-Дальний на 2018-2023 годы"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4702E04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56 238,33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463347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54 970,47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CE0EBA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97,7</w:t>
            </w:r>
          </w:p>
        </w:tc>
      </w:tr>
      <w:tr w:rsidR="00D65DBD" w:rsidRPr="008B7479" w14:paraId="69B7D765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6C473AC5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03A67AA0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"Пожарная безопасность в муниципальных учреждениях культуры городского округа Спасск-Дальний" на 2018-2023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4BB04B3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81,61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5AFFFD3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74,14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3BF60F5B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90,8</w:t>
            </w:r>
          </w:p>
        </w:tc>
      </w:tr>
      <w:tr w:rsidR="00D65DBD" w:rsidRPr="008B7479" w14:paraId="24B0E347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4CCF2684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42057437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"Комплектование книжных фондов муниципальных библиотек городского округа Спасск-Дальний на 2018-2023 годы"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664828C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4,62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95199CE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4,62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4A867E87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D65DBD" w:rsidRPr="008B7479" w14:paraId="1B6E199E" w14:textId="77777777" w:rsidTr="0024567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310BD34A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DB59613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"Памятники истории и культуры на 2018- 2023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A4B28BA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66288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50,00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A2DD5C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35,7</w:t>
            </w:r>
          </w:p>
        </w:tc>
      </w:tr>
      <w:tr w:rsidR="00D65DBD" w:rsidRPr="008B7479" w14:paraId="71917A94" w14:textId="77777777" w:rsidTr="0024567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69D98755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929A5EA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"Антитеррор" на 2018-2023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DCEDA46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3988838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160,00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3DAEAF8D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D65DBD" w:rsidRPr="008B7479" w14:paraId="2441BE98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75186F1B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456B5C04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"Укрепление материально-технической базы учреждений культуры городского округа Спасск-Дальний" на 2018-2023 годы (Ремонт ДК "Приморье"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42B5CD03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1 141,00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386B17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1 141,00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1535070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D65DBD" w:rsidRPr="008B7479" w14:paraId="41C44A0F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93981E6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E38FC43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"Финансовое обеспечение выполнения муниципального задания по оказанию услуг учреждений культуры городского округа Спасск-Дальний"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B32A0E1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42 320,99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052D266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41 991,16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545E53DE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99,2</w:t>
            </w:r>
          </w:p>
        </w:tc>
      </w:tr>
      <w:tr w:rsidR="00D65DBD" w:rsidRPr="008B7479" w14:paraId="089C94C5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2259F632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046A059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Финансовое обеспечение МКУ "Централизованная бухгалтерия учреждений культуры"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0825B6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12 390,12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3F9A656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11 549,55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B6EE6E5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93,2</w:t>
            </w:r>
          </w:p>
        </w:tc>
      </w:tr>
      <w:tr w:rsidR="00D65DBD" w:rsidRPr="008B7479" w14:paraId="2AB09F79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7A03F82B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05548914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"Доступная среда для инвалидов на территории городского округа Спасск-Дальний" на 2018-2023 г.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71B76B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3A5478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46B50C96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D65DBD" w:rsidRPr="008B7479" w14:paraId="11456DDF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4E2BBA6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945AF37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 Энергосбережение и повышение энергетической эффективности городского округа Спасск-Дальний на 2020-2022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15F97A4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7 730,43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492D11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7 645,27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152D1B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98,9</w:t>
            </w:r>
          </w:p>
        </w:tc>
      </w:tr>
      <w:tr w:rsidR="00D65DBD" w:rsidRPr="008B7479" w14:paraId="53BC6076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2F94C3A1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921B321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"Энергосбережение и повышение энергетическ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 w:rsidRPr="002874E9">
              <w:rPr>
                <w:rFonts w:ascii="Times New Roman" w:hAnsi="Times New Roman"/>
                <w:i/>
                <w:iCs/>
              </w:rPr>
              <w:t>й эффективности городского округа Спасск-Дальний"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CE1E94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7 637,73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1C039F8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7 619,02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67C9065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99,8</w:t>
            </w:r>
          </w:p>
        </w:tc>
      </w:tr>
      <w:tr w:rsidR="00D65DBD" w:rsidRPr="008B7479" w14:paraId="4F324493" w14:textId="77777777" w:rsidTr="0024567B">
        <w:trPr>
          <w:trHeight w:val="383"/>
        </w:trPr>
        <w:tc>
          <w:tcPr>
            <w:tcW w:w="485" w:type="dxa"/>
            <w:shd w:val="clear" w:color="auto" w:fill="auto"/>
            <w:vAlign w:val="center"/>
            <w:hideMark/>
          </w:tcPr>
          <w:p w14:paraId="7CCD6CAD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6FCF1292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"Газоснабжение городского округа Спасск-Дальний"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6085044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92,70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FC29D4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26,25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5FDD7DD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28,3</w:t>
            </w:r>
          </w:p>
        </w:tc>
      </w:tr>
      <w:tr w:rsidR="00D65DBD" w:rsidRPr="008B7479" w14:paraId="1E668986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67DAB92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E2BD6A8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 xml:space="preserve">МП "Переселение граждан из аварийного жилищного фонда городского округа Спасск-Дальний на 2019- 2025"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2D6C3F8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511,68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428F23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481,76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1E1CC47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94,1</w:t>
            </w:r>
          </w:p>
        </w:tc>
      </w:tr>
      <w:tr w:rsidR="00D65DBD" w:rsidRPr="008B7479" w14:paraId="0B6847DC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EB6A954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08AD894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"Улучшение освещенности городского округа Спасск-Дальний в 2020-2023 годах"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9A3702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E13099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6 074,34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B64F71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96,4</w:t>
            </w:r>
          </w:p>
        </w:tc>
      </w:tr>
      <w:tr w:rsidR="00D65DBD" w:rsidRPr="008B7479" w14:paraId="4EC2216D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3A998B3A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F7F14C6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"Строительство, реконструкция, модернизация, капитальный ремонт объектов водопроводно-канализационного хозяйства" на 2019-2024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94CCE91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153,78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D53F6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139,13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78AAE28D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90,5</w:t>
            </w:r>
          </w:p>
        </w:tc>
      </w:tr>
      <w:tr w:rsidR="00D65DBD" w:rsidRPr="008B7479" w14:paraId="1393F05F" w14:textId="77777777" w:rsidTr="0024567B">
        <w:trPr>
          <w:trHeight w:val="540"/>
        </w:trPr>
        <w:tc>
          <w:tcPr>
            <w:tcW w:w="485" w:type="dxa"/>
            <w:shd w:val="clear" w:color="000000" w:fill="FFFFFF"/>
            <w:vAlign w:val="center"/>
            <w:hideMark/>
          </w:tcPr>
          <w:p w14:paraId="08892326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10162666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"Благоустройство городского округа Спасск-Дальний на 2017-2022 годы"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3CCBD65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8 164,23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2EBC0A4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6 978,62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594A5461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85,5</w:t>
            </w:r>
          </w:p>
        </w:tc>
      </w:tr>
      <w:tr w:rsidR="00D65DBD" w:rsidRPr="008B7479" w14:paraId="5C75EC5A" w14:textId="77777777" w:rsidTr="0024567B">
        <w:trPr>
          <w:trHeight w:val="372"/>
        </w:trPr>
        <w:tc>
          <w:tcPr>
            <w:tcW w:w="485" w:type="dxa"/>
            <w:shd w:val="clear" w:color="auto" w:fill="auto"/>
            <w:vAlign w:val="center"/>
            <w:hideMark/>
          </w:tcPr>
          <w:p w14:paraId="2D792BE7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C960A06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 Благоустройство городского округа Спасск-Дальний"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30B382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6 593,51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07553C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6 380,20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501BFAEB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96,8</w:t>
            </w:r>
          </w:p>
        </w:tc>
      </w:tr>
      <w:tr w:rsidR="00D65DBD" w:rsidRPr="008B7479" w14:paraId="36E3AB5D" w14:textId="77777777" w:rsidTr="0024567B">
        <w:trPr>
          <w:trHeight w:val="383"/>
        </w:trPr>
        <w:tc>
          <w:tcPr>
            <w:tcW w:w="485" w:type="dxa"/>
            <w:shd w:val="clear" w:color="auto" w:fill="auto"/>
            <w:vAlign w:val="center"/>
            <w:hideMark/>
          </w:tcPr>
          <w:p w14:paraId="32F91083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7FB46F0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"Озеленение"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DDD1465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1 570,72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5642ACD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598,41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2ECAD895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38,1</w:t>
            </w:r>
          </w:p>
        </w:tc>
      </w:tr>
      <w:tr w:rsidR="00D65DBD" w:rsidRPr="008B7479" w14:paraId="7695C895" w14:textId="77777777" w:rsidTr="0024567B">
        <w:trPr>
          <w:trHeight w:val="698"/>
        </w:trPr>
        <w:tc>
          <w:tcPr>
            <w:tcW w:w="485" w:type="dxa"/>
            <w:shd w:val="clear" w:color="auto" w:fill="auto"/>
            <w:vAlign w:val="center"/>
            <w:hideMark/>
          </w:tcPr>
          <w:p w14:paraId="5731E374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FEFBCB9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"Содержание улично-дорожной сети городского округа Спасск-Дальний на 2017-2022г.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B27C80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24 054,00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3228B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23 061,70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F518CD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95,9</w:t>
            </w:r>
          </w:p>
        </w:tc>
      </w:tr>
      <w:tr w:rsidR="00D65DBD" w:rsidRPr="008B7479" w14:paraId="7946920F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6B3CF549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C9AE6C9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 Формирование современной городской среды городского округа Спасск-Дальний на 2018-2024 годы.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D946AD5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2 077,63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1D367F6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2 052,09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66482880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98,8</w:t>
            </w:r>
          </w:p>
        </w:tc>
      </w:tr>
      <w:tr w:rsidR="00D65DBD" w:rsidRPr="008B7479" w14:paraId="3FAEEBD0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235E484E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3089FBD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"Ремонт муниципального жилого фонда в городском округе Спасск-Дальний" на 2019-2023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CE519D6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C1CEA1A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127,11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2C4DCC9A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63,6</w:t>
            </w:r>
          </w:p>
        </w:tc>
      </w:tr>
      <w:tr w:rsidR="00D65DBD" w:rsidRPr="008B7479" w14:paraId="0CDF0F18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3499696C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C6E2C6C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"Обустройство пешеходных переходов в городском округе Спасск-Дальний на 2015-2023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9AB236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842,81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57AA733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792,64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D6D158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94,0</w:t>
            </w:r>
          </w:p>
        </w:tc>
      </w:tr>
      <w:tr w:rsidR="00D65DBD" w:rsidRPr="008B7479" w14:paraId="55D4D666" w14:textId="77777777" w:rsidTr="0024567B">
        <w:trPr>
          <w:trHeight w:val="1152"/>
        </w:trPr>
        <w:tc>
          <w:tcPr>
            <w:tcW w:w="485" w:type="dxa"/>
            <w:shd w:val="clear" w:color="auto" w:fill="auto"/>
            <w:vAlign w:val="center"/>
            <w:hideMark/>
          </w:tcPr>
          <w:p w14:paraId="6452D0BA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81E5493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Спасск-Дальний на 2020 - 2023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E9F5F8D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697,50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3215706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494,99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11460DE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71,0</w:t>
            </w:r>
          </w:p>
        </w:tc>
      </w:tr>
      <w:tr w:rsidR="00D65DBD" w:rsidRPr="008B7479" w14:paraId="36F8DFD2" w14:textId="77777777" w:rsidTr="0024567B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14:paraId="6131F845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50E5A83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"Капитальный ремонт и ремонт автомобильных дорог общего пользования и внутриквартальных проездов на территории городского округа Спасск-Дальний на 2020- 2023г."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2B33F90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5 607,13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19A4756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4 922,91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26AF87C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87,8</w:t>
            </w:r>
          </w:p>
        </w:tc>
      </w:tr>
      <w:tr w:rsidR="00D65DBD" w:rsidRPr="008B7479" w14:paraId="6C961E6F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4AF3ECE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2090B33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"Разработка Правил землепользования и застройки городского округа Спасск-Дальний на 2020 год"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FFF7D5E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77950D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1 200,00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41E61AE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D65DBD" w:rsidRPr="008B7479" w14:paraId="7E7932F1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61A7A70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0D80D1A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"Развитие муниципальной службы в городском округе Спасск-Дальний на 2017-2023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B7B864D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CDBE203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110,41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3A7A3CB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73,61</w:t>
            </w:r>
          </w:p>
        </w:tc>
      </w:tr>
      <w:tr w:rsidR="00D65DBD" w:rsidRPr="008B7479" w14:paraId="7A8673F5" w14:textId="77777777" w:rsidTr="0024567B">
        <w:trPr>
          <w:trHeight w:val="780"/>
        </w:trPr>
        <w:tc>
          <w:tcPr>
            <w:tcW w:w="485" w:type="dxa"/>
            <w:shd w:val="clear" w:color="auto" w:fill="auto"/>
            <w:vAlign w:val="center"/>
            <w:hideMark/>
          </w:tcPr>
          <w:p w14:paraId="0AA4334D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850CC3D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 xml:space="preserve">МП "Программа противодействия коррупции в городском округе Спасск-Дальний на 2016-2023 годы"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EB83400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BAFB6CB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4F047EE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D65DBD" w:rsidRPr="008B7479" w14:paraId="13A2DE62" w14:textId="77777777" w:rsidTr="00036B3D">
        <w:trPr>
          <w:trHeight w:val="328"/>
        </w:trPr>
        <w:tc>
          <w:tcPr>
            <w:tcW w:w="485" w:type="dxa"/>
            <w:shd w:val="clear" w:color="auto" w:fill="auto"/>
            <w:vAlign w:val="center"/>
            <w:hideMark/>
          </w:tcPr>
          <w:p w14:paraId="131B75BE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F80B7B1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 xml:space="preserve">МП "Профилактика экстремистских проявлений в сферах межнациональных, межконфессиональных и общественно - политических отношений на территории городского округа Спасск-Дальний на 2017-2023 </w:t>
            </w:r>
            <w:r w:rsidRPr="002874E9">
              <w:rPr>
                <w:rFonts w:ascii="Times New Roman" w:hAnsi="Times New Roman"/>
                <w:b/>
                <w:bCs/>
              </w:rPr>
              <w:lastRenderedPageBreak/>
              <w:t>года"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813C796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lastRenderedPageBreak/>
              <w:t>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9DC878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3C473AAD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D65DBD" w:rsidRPr="008B7479" w14:paraId="44623D2C" w14:textId="77777777" w:rsidTr="009404AC">
        <w:trPr>
          <w:trHeight w:val="336"/>
        </w:trPr>
        <w:tc>
          <w:tcPr>
            <w:tcW w:w="485" w:type="dxa"/>
            <w:shd w:val="clear" w:color="auto" w:fill="auto"/>
            <w:vAlign w:val="center"/>
            <w:hideMark/>
          </w:tcPr>
          <w:p w14:paraId="6A3A1FC7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2E20EC0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"Доступная среда для инвалидов на территории городского округа Спасск-Дальний" на 2018-2022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55CC673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335F66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83BACD6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D65DBD" w:rsidRPr="008B7479" w14:paraId="3A205E60" w14:textId="77777777" w:rsidTr="0024567B">
        <w:trPr>
          <w:trHeight w:val="803"/>
        </w:trPr>
        <w:tc>
          <w:tcPr>
            <w:tcW w:w="485" w:type="dxa"/>
            <w:shd w:val="clear" w:color="auto" w:fill="auto"/>
            <w:vAlign w:val="center"/>
            <w:hideMark/>
          </w:tcPr>
          <w:p w14:paraId="07D19A01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0F0DC3C0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"Информатизация и обеспечение информационной безопасности Администрации городского округа Спасск-Дальний"2017-2023 г.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E1B56B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9DBA77E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5 752,19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AB558E7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99,2</w:t>
            </w:r>
          </w:p>
        </w:tc>
      </w:tr>
      <w:tr w:rsidR="00D65DBD" w:rsidRPr="008B7479" w14:paraId="50C76E5B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6D15528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7BC8F90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"Молодежная политика" городского округа Спасск-Дальний на 2020-2022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7DC4B5A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436C7A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AA54151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D65DBD" w:rsidRPr="008B7479" w14:paraId="547C7E60" w14:textId="77777777" w:rsidTr="0024567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0DE1802A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EFE7C57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"Молодежь Спасска"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3F4C81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0AD9DF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F928EC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100,00</w:t>
            </w:r>
          </w:p>
        </w:tc>
      </w:tr>
      <w:tr w:rsidR="00D65DBD" w:rsidRPr="008B7479" w14:paraId="48874C47" w14:textId="77777777" w:rsidTr="0024567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4709078C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40735FC6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"Спасск без наркотиков"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52E079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1E5414E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307424E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100,00</w:t>
            </w:r>
          </w:p>
        </w:tc>
      </w:tr>
      <w:tr w:rsidR="00D65DBD" w:rsidRPr="008B7479" w14:paraId="1A853D97" w14:textId="77777777" w:rsidTr="0024567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09862481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A3311C5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"Профилактика правонарушений"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43DB984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F02B5AD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46007494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100,00</w:t>
            </w:r>
          </w:p>
        </w:tc>
      </w:tr>
      <w:tr w:rsidR="00D65DBD" w:rsidRPr="008B7479" w14:paraId="053D5F75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4988BF2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6B3D7E54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"Обеспечение жильем молодых семей городского округа Спасск-Дальний"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1245E4B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B422DC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1 000,00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4E3E10D" w14:textId="77777777" w:rsidR="00D65DBD" w:rsidRPr="0046716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6716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D65DBD" w:rsidRPr="008B7479" w14:paraId="32DCA081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1E83B3AB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3D906862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 xml:space="preserve">МП "Развитие физической культуры и спорта городского округа Спасск-Дальний на 2020-2022 годы"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8015975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89 727,24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D1BFE3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87 578,23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7BB2DE7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97,60</w:t>
            </w:r>
          </w:p>
        </w:tc>
      </w:tr>
      <w:tr w:rsidR="00D65DBD" w:rsidRPr="008B7479" w14:paraId="7997A7DE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506476F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6CEF4D9B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"Развитие физической культуры и массового спорта в городском округе Спасск-Дальний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33811CC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6 430,90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B3B0172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6 277,33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21B360D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97,60</w:t>
            </w:r>
          </w:p>
        </w:tc>
      </w:tr>
      <w:tr w:rsidR="00D65DBD" w:rsidRPr="008B7479" w14:paraId="20EF6EA4" w14:textId="77777777" w:rsidTr="0024567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4A0FE895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F5A7C8F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Подпрограмма" Подготовка спортивного резерва го Спасск-Дальний" на 2020-2022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D697163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62 959,82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2FAAF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62 625,62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5CBEDB49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99,50</w:t>
            </w:r>
          </w:p>
        </w:tc>
      </w:tr>
      <w:tr w:rsidR="00D65DBD" w:rsidRPr="008B7479" w14:paraId="239EAE19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1C744B5E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347C1B0F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 Финансовое обеспечение МКУ "Централизованная бухгалтерия спортивных учреждений"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826D3F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3 633,85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49F339B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3 562,21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A8B789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98,00</w:t>
            </w:r>
          </w:p>
        </w:tc>
      </w:tr>
      <w:tr w:rsidR="00D65DBD" w:rsidRPr="008B7479" w14:paraId="4A0D1BD8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1989BC1E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40285DE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"Развитие спортивной инфраструктуры городского округа Спасск-Дальний на 2020-2022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FD66D9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16 273,51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380350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14 706,06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5FE407D3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90,4</w:t>
            </w:r>
          </w:p>
        </w:tc>
      </w:tr>
      <w:tr w:rsidR="00D65DBD" w:rsidRPr="008B7479" w14:paraId="7A5B11E4" w14:textId="77777777" w:rsidTr="0024567B">
        <w:trPr>
          <w:trHeight w:val="492"/>
        </w:trPr>
        <w:tc>
          <w:tcPr>
            <w:tcW w:w="485" w:type="dxa"/>
            <w:shd w:val="clear" w:color="auto" w:fill="auto"/>
            <w:vAlign w:val="center"/>
            <w:hideMark/>
          </w:tcPr>
          <w:p w14:paraId="73F20069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606BF45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 Антитеррор" 2020-2022 г.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BE48F1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220,23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A53053B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216,85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DFC7D2E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98,5</w:t>
            </w:r>
          </w:p>
        </w:tc>
      </w:tr>
      <w:tr w:rsidR="00D65DBD" w:rsidRPr="008B7479" w14:paraId="2B543F9E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12CA6346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94F2940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 Организация отдыха и занятости детей и подростков в городском округе Спасск-Дальний" 2020-2022 гг.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CEE7E9F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208,94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47C9C11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190,16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B7BE6D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91,02</w:t>
            </w:r>
          </w:p>
        </w:tc>
      </w:tr>
      <w:tr w:rsidR="00D65DBD" w:rsidRPr="00BC1DA9" w14:paraId="5767D01A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A1964FE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B4440E3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"Управление и распоряжение муниципальным имуществом, составляющим муниципальную казну городского округа Спасск-Дальний на 2020-2023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47A0B6D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5 874,63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9150898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5 599,71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36F7B1AB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95,32</w:t>
            </w:r>
          </w:p>
        </w:tc>
      </w:tr>
      <w:tr w:rsidR="00D65DBD" w:rsidRPr="00BC1DA9" w14:paraId="144EE91E" w14:textId="77777777" w:rsidTr="0024567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44A74D43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614BD8AE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"Формирование земельных участков на территории городского округа Спасск-Дальний на 2017-2022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5C48725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415,00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F815A8D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400,00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307BB155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96,4</w:t>
            </w:r>
          </w:p>
        </w:tc>
      </w:tr>
      <w:tr w:rsidR="00D65DBD" w:rsidRPr="008B7479" w14:paraId="4CFAD056" w14:textId="77777777" w:rsidTr="0024567B">
        <w:trPr>
          <w:trHeight w:val="315"/>
        </w:trPr>
        <w:tc>
          <w:tcPr>
            <w:tcW w:w="485" w:type="dxa"/>
            <w:shd w:val="clear" w:color="000000" w:fill="FFFFFF"/>
            <w:vAlign w:val="center"/>
            <w:hideMark/>
          </w:tcPr>
          <w:p w14:paraId="3251D235" w14:textId="77777777" w:rsidR="00D65DBD" w:rsidRPr="002874E9" w:rsidRDefault="00D65DBD" w:rsidP="00245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07F9F879" w14:textId="77777777" w:rsidR="00D65DBD" w:rsidRPr="002874E9" w:rsidRDefault="00D65DBD" w:rsidP="002456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1BBDFCC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505 907,56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297D27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491 758,37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572B79C" w14:textId="77777777" w:rsidR="00D65DBD" w:rsidRPr="002874E9" w:rsidRDefault="00D65DBD" w:rsidP="002456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97,2</w:t>
            </w:r>
          </w:p>
        </w:tc>
      </w:tr>
    </w:tbl>
    <w:p w14:paraId="331C4A6B" w14:textId="77777777" w:rsidR="00604BD0" w:rsidRDefault="00604BD0" w:rsidP="00604BD0">
      <w:pPr>
        <w:pStyle w:val="a8"/>
        <w:spacing w:before="0" w:after="0" w:line="360" w:lineRule="auto"/>
        <w:rPr>
          <w:rFonts w:eastAsia="Times New Roman"/>
          <w:b/>
          <w:bCs/>
          <w:sz w:val="26"/>
          <w:szCs w:val="26"/>
          <w:lang w:val="ru-RU"/>
        </w:rPr>
      </w:pPr>
    </w:p>
    <w:p w14:paraId="2F82E35D" w14:textId="08229E3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b/>
          <w:bCs/>
          <w:sz w:val="26"/>
          <w:szCs w:val="26"/>
          <w:lang w:val="ru-RU"/>
        </w:rPr>
        <w:t>Муниципальная программа «Антитеррор» на 2017-2022 годы</w:t>
      </w:r>
    </w:p>
    <w:p w14:paraId="4B592F3E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>Главная цель программы</w:t>
      </w:r>
      <w:r w:rsidRPr="00604BD0">
        <w:rPr>
          <w:rFonts w:eastAsia="Times New Roman"/>
          <w:bCs/>
          <w:i/>
          <w:sz w:val="26"/>
          <w:szCs w:val="26"/>
          <w:lang w:val="ru-RU"/>
        </w:rPr>
        <w:t xml:space="preserve"> - </w:t>
      </w:r>
      <w:r w:rsidRPr="00604BD0">
        <w:rPr>
          <w:rFonts w:eastAsia="Times New Roman"/>
          <w:bCs/>
          <w:sz w:val="26"/>
          <w:szCs w:val="26"/>
          <w:lang w:val="ru-RU"/>
        </w:rPr>
        <w:t xml:space="preserve">создание условий для противодействия терроризму, усиление антитеррористической защищенности объектов особой важности, повышенной опасности и жизнеобеспечения, охраны жизни и </w:t>
      </w:r>
      <w:r w:rsidRPr="00604BD0">
        <w:rPr>
          <w:rFonts w:eastAsia="Times New Roman"/>
          <w:bCs/>
          <w:sz w:val="26"/>
          <w:szCs w:val="26"/>
          <w:lang w:val="ru-RU"/>
        </w:rPr>
        <w:lastRenderedPageBreak/>
        <w:t>здоровья граждан, имущества.</w:t>
      </w:r>
    </w:p>
    <w:p w14:paraId="377629CD" w14:textId="5F5FCBAD" w:rsidR="006F63BE" w:rsidRPr="00604BD0" w:rsidRDefault="006F63BE" w:rsidP="00604BD0">
      <w:pPr>
        <w:pStyle w:val="a8"/>
        <w:spacing w:before="0" w:after="0" w:line="360" w:lineRule="auto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составляет 358,94 тыс. руб. при плане 511,05 тыс. руб.</w:t>
      </w:r>
    </w:p>
    <w:p w14:paraId="4B2E73DD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70,2 %.</w:t>
      </w:r>
    </w:p>
    <w:p w14:paraId="501FCFAF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В 2020 году оказывались услуги экстренного вызова наряда полиции, услуги охраны объектов, услуги по техническому обслуживанию технических средств охраны.</w:t>
      </w:r>
    </w:p>
    <w:p w14:paraId="1AF89E32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/>
          <w:bCs/>
          <w:sz w:val="26"/>
          <w:szCs w:val="26"/>
          <w:lang w:val="ru-RU"/>
        </w:rPr>
      </w:pPr>
      <w:r w:rsidRPr="00604BD0">
        <w:rPr>
          <w:rFonts w:eastAsia="Times New Roman"/>
          <w:b/>
          <w:bCs/>
          <w:sz w:val="26"/>
          <w:szCs w:val="26"/>
          <w:lang w:val="ru-RU"/>
        </w:rPr>
        <w:t>Муниципальная программа «Защита населения и территории от чрезвычайных ситуаций, обеспечение пожарной безопасности людей на водных объектах городского округа Спасск-Дальний» на 2017-2022 годы</w:t>
      </w:r>
    </w:p>
    <w:p w14:paraId="4ED9A5A7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Главная цель программы</w:t>
      </w:r>
      <w:r w:rsidRPr="00604BD0">
        <w:rPr>
          <w:rFonts w:ascii="Times New Roman" w:hAnsi="Times New Roman"/>
          <w:bCs/>
          <w:i/>
          <w:sz w:val="26"/>
          <w:szCs w:val="26"/>
        </w:rPr>
        <w:t xml:space="preserve"> -</w:t>
      </w:r>
      <w:r w:rsidRPr="00604BD0">
        <w:rPr>
          <w:rFonts w:ascii="Times New Roman" w:hAnsi="Times New Roman"/>
          <w:bCs/>
          <w:sz w:val="26"/>
          <w:szCs w:val="26"/>
        </w:rPr>
        <w:t>м</w:t>
      </w:r>
      <w:r w:rsidRPr="00604BD0">
        <w:rPr>
          <w:rFonts w:ascii="Times New Roman" w:hAnsi="Times New Roman"/>
          <w:sz w:val="26"/>
          <w:szCs w:val="26"/>
        </w:rPr>
        <w:t>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 пожаров и происшествий на водных объектах, при совершении террористических актов, в результате ведения  военных действий или вследствие этих действий; снижение риска чрезвычайных ситуаций природного и техногенного характера; обеспечение системы муниципального управления в сфере защиты населения и территории от чрезвычайных ситуаций природного и техногенного характера, предупреждения происшествий на водных объектах и при угрозе и совершении террористических актов.</w:t>
      </w:r>
    </w:p>
    <w:p w14:paraId="0EB4C812" w14:textId="79159FC2" w:rsidR="006F63BE" w:rsidRPr="00604BD0" w:rsidRDefault="006F63BE" w:rsidP="00604BD0">
      <w:pPr>
        <w:pStyle w:val="a8"/>
        <w:spacing w:before="0" w:after="0" w:line="360" w:lineRule="auto"/>
        <w:ind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составляет 8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148,78 тыс. руб. при плане 8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322,16 тыс. руб.</w:t>
      </w:r>
    </w:p>
    <w:p w14:paraId="486C0A31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97,9 %.</w:t>
      </w:r>
    </w:p>
    <w:p w14:paraId="73CFE7B8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>Программа включает следующие подпрограммы:</w:t>
      </w:r>
    </w:p>
    <w:p w14:paraId="09F96998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i/>
          <w:sz w:val="26"/>
          <w:szCs w:val="26"/>
          <w:lang w:val="ru-RU"/>
        </w:rPr>
      </w:pPr>
      <w:r w:rsidRPr="00604BD0">
        <w:rPr>
          <w:rFonts w:eastAsia="Times New Roman"/>
          <w:i/>
          <w:sz w:val="26"/>
          <w:szCs w:val="26"/>
          <w:lang w:val="ru-RU"/>
        </w:rPr>
        <w:t>- «Снижение рисков и смягчение последствий чрезвычайных ситуаций природного и техногенного характера в городском округе Спасск-Дальний».</w:t>
      </w:r>
    </w:p>
    <w:p w14:paraId="4054A77D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Подпрограмма направлена на снижение риска чрезвычайных ситуаций природного и техногенного характера; сокращение количества погибших и пострадавших в чрезвычайных ситуациях; совершенствование системы предупреждения и оповещения населения об опасностях на территории городского округа Спасск-Дальний; совершенствование материально-технического оснащения </w:t>
      </w:r>
      <w:r w:rsidRPr="00604BD0">
        <w:rPr>
          <w:rFonts w:ascii="Times New Roman" w:hAnsi="Times New Roman"/>
          <w:sz w:val="26"/>
          <w:szCs w:val="26"/>
        </w:rPr>
        <w:lastRenderedPageBreak/>
        <w:t>сил постоянной готовности городского звена Приморской территориальной подсистемы РСЧС.</w:t>
      </w:r>
    </w:p>
    <w:p w14:paraId="0AAA33E4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sz w:val="26"/>
          <w:szCs w:val="26"/>
          <w:lang w:val="ru-RU"/>
        </w:rPr>
        <w:t>Денежные средства направлены на создание условий для организации зоны обсервации.</w:t>
      </w:r>
    </w:p>
    <w:p w14:paraId="3E955E43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Степень соответствия запланированному уровню расходов составила 87,6 %.</w:t>
      </w:r>
    </w:p>
    <w:p w14:paraId="034DFF2B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i/>
          <w:sz w:val="26"/>
          <w:szCs w:val="26"/>
          <w:lang w:val="ru-RU"/>
        </w:rPr>
      </w:pPr>
      <w:r w:rsidRPr="00604BD0">
        <w:rPr>
          <w:rFonts w:eastAsia="Times New Roman"/>
          <w:i/>
          <w:sz w:val="26"/>
          <w:szCs w:val="26"/>
          <w:lang w:val="ru-RU"/>
        </w:rPr>
        <w:t xml:space="preserve">- «Обеспечение безопасности на водных объектах городского округа Спасск-Дальний». </w:t>
      </w:r>
    </w:p>
    <w:p w14:paraId="6242CB64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sz w:val="26"/>
          <w:szCs w:val="26"/>
          <w:lang w:val="ru-RU"/>
        </w:rPr>
        <w:t>Для обеспечения безопасности на водных объектах городского округа приобретены баннеры о запрете купания.</w:t>
      </w:r>
    </w:p>
    <w:p w14:paraId="3781B311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Степень соответствия запланированному уровню расходов составила 42,0 %.</w:t>
      </w:r>
    </w:p>
    <w:p w14:paraId="05BF67B3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i/>
          <w:sz w:val="26"/>
          <w:szCs w:val="26"/>
        </w:rPr>
        <w:t>- «Обеспечение реализации муниципальной программы».</w:t>
      </w:r>
    </w:p>
    <w:p w14:paraId="1AF9ED4F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Подпрограмма направлена на обеспечение текущей деятельности </w:t>
      </w:r>
      <w:r w:rsidRPr="00604BD0">
        <w:rPr>
          <w:rFonts w:ascii="Times New Roman" w:hAnsi="Times New Roman"/>
          <w:sz w:val="26"/>
          <w:szCs w:val="26"/>
        </w:rPr>
        <w:br/>
        <w:t>МКУ «Управление по делам ГОЧС городского округа Спасск-Дальний».</w:t>
      </w:r>
    </w:p>
    <w:p w14:paraId="0111BAC8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98,0 %. </w:t>
      </w:r>
    </w:p>
    <w:p w14:paraId="41ADC150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04BD0">
        <w:rPr>
          <w:rFonts w:ascii="Times New Roman" w:hAnsi="Times New Roman"/>
          <w:b/>
          <w:bCs/>
          <w:sz w:val="26"/>
          <w:szCs w:val="26"/>
        </w:rPr>
        <w:t>Муниципальная программа "Обеспечение первичных мер пожарной безопасности на территории городского округа Спасск-Дальний на 2017-2022 годы"</w:t>
      </w:r>
    </w:p>
    <w:p w14:paraId="41DDE404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Главная цель программы</w:t>
      </w:r>
      <w:r w:rsidRPr="00604BD0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Pr="00604BD0">
        <w:rPr>
          <w:rFonts w:ascii="Times New Roman" w:hAnsi="Times New Roman"/>
          <w:spacing w:val="-1"/>
          <w:sz w:val="26"/>
          <w:szCs w:val="26"/>
        </w:rPr>
        <w:t xml:space="preserve">укрепление системы обеспечения пожарной </w:t>
      </w:r>
      <w:r w:rsidRPr="00604BD0">
        <w:rPr>
          <w:rFonts w:ascii="Times New Roman" w:hAnsi="Times New Roman"/>
          <w:spacing w:val="1"/>
          <w:sz w:val="26"/>
          <w:szCs w:val="26"/>
        </w:rPr>
        <w:t xml:space="preserve">безопасности на территории городского округа - обеспечение первичных мер пожарной </w:t>
      </w:r>
      <w:r w:rsidRPr="00604BD0">
        <w:rPr>
          <w:rFonts w:ascii="Times New Roman" w:hAnsi="Times New Roman"/>
          <w:spacing w:val="-1"/>
          <w:sz w:val="26"/>
          <w:szCs w:val="26"/>
        </w:rPr>
        <w:t>безопасности</w:t>
      </w:r>
      <w:r w:rsidRPr="00604BD0">
        <w:rPr>
          <w:rFonts w:ascii="Times New Roman" w:hAnsi="Times New Roman"/>
          <w:sz w:val="26"/>
          <w:szCs w:val="26"/>
        </w:rPr>
        <w:t>.</w:t>
      </w:r>
    </w:p>
    <w:p w14:paraId="78815201" w14:textId="4D9ED59A" w:rsidR="006F63BE" w:rsidRPr="00604BD0" w:rsidRDefault="006F63BE" w:rsidP="00604BD0">
      <w:pPr>
        <w:pStyle w:val="a8"/>
        <w:spacing w:before="0" w:after="0" w:line="360" w:lineRule="auto"/>
        <w:ind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составляет 40,70 тыс. руб. при плане 62,80 тыс. руб.</w:t>
      </w:r>
    </w:p>
    <w:p w14:paraId="1433E76D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64,8 %.</w:t>
      </w:r>
    </w:p>
    <w:p w14:paraId="26420C34" w14:textId="77777777" w:rsidR="006F63BE" w:rsidRPr="00604BD0" w:rsidRDefault="006F63BE" w:rsidP="00757D5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В 2020 году оказывались услуги по техническому обслуживанию комплекса технических средств пожарной сигнализации.</w:t>
      </w:r>
    </w:p>
    <w:p w14:paraId="593BB9F1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/>
          <w:bCs/>
          <w:sz w:val="26"/>
          <w:szCs w:val="26"/>
          <w:lang w:val="ru-RU"/>
        </w:rPr>
      </w:pPr>
      <w:r w:rsidRPr="00604BD0">
        <w:rPr>
          <w:rFonts w:eastAsia="Times New Roman"/>
          <w:b/>
          <w:bCs/>
          <w:sz w:val="26"/>
          <w:szCs w:val="26"/>
          <w:lang w:val="ru-RU"/>
        </w:rPr>
        <w:t>Муниципальная программа «Развитие образования городского округа Спасск-Дальний» на 2020-2022 годы</w:t>
      </w:r>
    </w:p>
    <w:p w14:paraId="63592652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Главная цель программы</w:t>
      </w:r>
      <w:r w:rsidRPr="00604BD0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Pr="00604BD0">
        <w:rPr>
          <w:rFonts w:ascii="Times New Roman" w:hAnsi="Times New Roman"/>
          <w:sz w:val="26"/>
          <w:szCs w:val="26"/>
        </w:rPr>
        <w:t xml:space="preserve">обеспечение функционирования и развития системы образования городского округа Спасск-Дальний, качества реализации </w:t>
      </w:r>
      <w:r w:rsidRPr="00604BD0">
        <w:rPr>
          <w:rFonts w:ascii="Times New Roman" w:hAnsi="Times New Roman"/>
          <w:sz w:val="26"/>
          <w:szCs w:val="26"/>
        </w:rPr>
        <w:lastRenderedPageBreak/>
        <w:t>деятельности Муниципального казённого учреждения «Центр финансово-хозяйственного и методического обеспечения муниципальных образовательных учреждений городского округа Спасск-Дальний».</w:t>
      </w:r>
    </w:p>
    <w:p w14:paraId="6E1FF479" w14:textId="7858965E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составляет 281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229,02 тыс. руб. при плане 287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 xml:space="preserve">667,88 тыс. руб., в том числе: </w:t>
      </w:r>
    </w:p>
    <w:p w14:paraId="5AF2BA3F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bCs/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местного бюджета – 273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178,40 тыс. руб.;</w:t>
      </w:r>
    </w:p>
    <w:p w14:paraId="2CDFD921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бюджета Приморского края – 8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050,62 тыс. руб.</w:t>
      </w:r>
    </w:p>
    <w:p w14:paraId="2299A374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97,8 %.</w:t>
      </w:r>
    </w:p>
    <w:p w14:paraId="7B205228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 xml:space="preserve">Программа включает в себя подпрограммы: </w:t>
      </w:r>
    </w:p>
    <w:p w14:paraId="21FCD181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i/>
          <w:sz w:val="26"/>
          <w:szCs w:val="26"/>
          <w:lang w:val="ru-RU"/>
        </w:rPr>
        <w:t xml:space="preserve">- «Развитие общедоступного бесплатного дошкольного образования в муниципальных дошкольных образовательных учреждениях» на 2020-2022 годы, </w:t>
      </w:r>
      <w:r w:rsidRPr="00604BD0">
        <w:rPr>
          <w:i/>
          <w:iCs/>
          <w:sz w:val="26"/>
          <w:szCs w:val="26"/>
          <w:lang w:val="ru-RU"/>
        </w:rPr>
        <w:t>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2020-2022 годы,</w:t>
      </w:r>
      <w:r w:rsidRPr="00604BD0">
        <w:rPr>
          <w:rFonts w:eastAsia="Times New Roman"/>
          <w:bCs/>
          <w:i/>
          <w:sz w:val="26"/>
          <w:szCs w:val="26"/>
          <w:lang w:val="ru-RU"/>
        </w:rPr>
        <w:t xml:space="preserve"> «</w:t>
      </w:r>
      <w:r w:rsidRPr="00604BD0">
        <w:rPr>
          <w:i/>
          <w:sz w:val="26"/>
          <w:szCs w:val="26"/>
          <w:lang w:val="ru-RU"/>
        </w:rPr>
        <w:t>Развитие дополнительного образования в муниципальных  учреждениях дополнительного образования</w:t>
      </w:r>
      <w:r w:rsidRPr="00604BD0">
        <w:rPr>
          <w:rFonts w:eastAsia="Times New Roman"/>
          <w:bCs/>
          <w:i/>
          <w:sz w:val="26"/>
          <w:szCs w:val="26"/>
          <w:lang w:val="ru-RU"/>
        </w:rPr>
        <w:t>» на 2020-2022 годы, «Прочие мероприятия в сфере образования в городском округе Спасск-Дальний» на 2020-2022 годы.</w:t>
      </w:r>
      <w:r w:rsidRPr="00604BD0">
        <w:rPr>
          <w:rFonts w:eastAsia="Times New Roman"/>
          <w:bCs/>
          <w:sz w:val="26"/>
          <w:szCs w:val="26"/>
          <w:lang w:val="ru-RU"/>
        </w:rPr>
        <w:t xml:space="preserve"> Подпрограммы предусматривают расходы на обеспечение деятельности (оказание услуг, выполнение работ) муниципальных учреждений.</w:t>
      </w:r>
    </w:p>
    <w:p w14:paraId="7AFDF6D6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i/>
          <w:sz w:val="26"/>
          <w:szCs w:val="26"/>
          <w:lang w:val="ru-RU"/>
        </w:rPr>
        <w:t xml:space="preserve">- «Укрепление материально-технической базы образовательных учреждений городского округа Спасск-Дальний» на 2020-2022 годы. </w:t>
      </w:r>
      <w:r w:rsidRPr="00604BD0">
        <w:rPr>
          <w:rFonts w:eastAsia="Times New Roman"/>
          <w:sz w:val="26"/>
          <w:szCs w:val="26"/>
          <w:lang w:val="ru-RU"/>
        </w:rPr>
        <w:t>Бюджетные обязательства исполнены на 99,2 %.</w:t>
      </w:r>
    </w:p>
    <w:p w14:paraId="7BF359B0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В 2020 году выполнен ремонт ограждения МБДОУ № 5, приобретено оборудование для вновь открываемого детского сада № 11 «</w:t>
      </w:r>
      <w:proofErr w:type="spellStart"/>
      <w:r w:rsidRPr="00604BD0">
        <w:rPr>
          <w:rFonts w:ascii="Times New Roman" w:hAnsi="Times New Roman"/>
          <w:sz w:val="26"/>
          <w:szCs w:val="26"/>
        </w:rPr>
        <w:t>Матроскин</w:t>
      </w:r>
      <w:proofErr w:type="spellEnd"/>
      <w:r w:rsidRPr="00604BD0">
        <w:rPr>
          <w:rFonts w:ascii="Times New Roman" w:hAnsi="Times New Roman"/>
          <w:sz w:val="26"/>
          <w:szCs w:val="26"/>
        </w:rPr>
        <w:t xml:space="preserve">». Разработана проектно-сметная документация на: </w:t>
      </w:r>
    </w:p>
    <w:p w14:paraId="41C4AF25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- устройство ограждения, включая экспертизу по СОШ № 1, 3, 11, 12, 14, 15.</w:t>
      </w:r>
    </w:p>
    <w:p w14:paraId="3180022C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- капитальный ремонт спортзала СОШ № 12. </w:t>
      </w:r>
    </w:p>
    <w:p w14:paraId="16E022C3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На условиях </w:t>
      </w:r>
      <w:proofErr w:type="spellStart"/>
      <w:r w:rsidRPr="00604BD0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604BD0">
        <w:rPr>
          <w:rFonts w:ascii="Times New Roman" w:hAnsi="Times New Roman"/>
          <w:sz w:val="26"/>
          <w:szCs w:val="26"/>
        </w:rPr>
        <w:t xml:space="preserve"> выполнен капитальный ремонт кровли МБОУ Гимназия и капитальный ремонт здания МБОУ СОШ № 4 (замена оконных блоков).</w:t>
      </w:r>
    </w:p>
    <w:p w14:paraId="2FA23EF9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i/>
          <w:sz w:val="26"/>
          <w:szCs w:val="26"/>
          <w:lang w:val="ru-RU"/>
        </w:rPr>
      </w:pPr>
      <w:r w:rsidRPr="00604BD0">
        <w:rPr>
          <w:rFonts w:eastAsia="Times New Roman"/>
          <w:i/>
          <w:sz w:val="26"/>
          <w:szCs w:val="26"/>
          <w:lang w:val="ru-RU"/>
        </w:rPr>
        <w:lastRenderedPageBreak/>
        <w:t>- «Пожарная безопасность образовательных учреждений городского округа Спасск-Дальний» на 2020-2022 годы.</w:t>
      </w:r>
    </w:p>
    <w:p w14:paraId="7E56AFC5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sz w:val="26"/>
          <w:szCs w:val="26"/>
          <w:lang w:val="ru-RU"/>
        </w:rPr>
        <w:t>Бюджетные обязательства исполнены на 97,2 %.</w:t>
      </w:r>
    </w:p>
    <w:p w14:paraId="5EA2062F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sz w:val="26"/>
          <w:szCs w:val="26"/>
          <w:lang w:val="ru-RU"/>
        </w:rPr>
        <w:t xml:space="preserve">Производится ежемесячное обслуживание автоматической пожарной сигнализации, выполнены дооборудование и испытания пожарной системы </w:t>
      </w:r>
      <w:r w:rsidRPr="00604BD0">
        <w:rPr>
          <w:rFonts w:eastAsia="Times New Roman"/>
          <w:sz w:val="26"/>
          <w:szCs w:val="26"/>
          <w:lang w:val="ru-RU"/>
        </w:rPr>
        <w:br/>
        <w:t xml:space="preserve">ДОУ № 11, произведено подключение к системе </w:t>
      </w:r>
      <w:proofErr w:type="spellStart"/>
      <w:r w:rsidRPr="00604BD0">
        <w:rPr>
          <w:rFonts w:eastAsia="Times New Roman"/>
          <w:sz w:val="26"/>
          <w:szCs w:val="26"/>
          <w:lang w:val="ru-RU"/>
        </w:rPr>
        <w:t>радиомониторинга</w:t>
      </w:r>
      <w:proofErr w:type="spellEnd"/>
      <w:r w:rsidRPr="00604BD0">
        <w:rPr>
          <w:rFonts w:eastAsia="Times New Roman"/>
          <w:sz w:val="26"/>
          <w:szCs w:val="26"/>
          <w:lang w:val="ru-RU"/>
        </w:rPr>
        <w:t xml:space="preserve"> ДОУ № 1,</w:t>
      </w:r>
      <w:r w:rsidRPr="00604BD0">
        <w:rPr>
          <w:rFonts w:eastAsia="Times New Roman"/>
          <w:color w:val="FF0000"/>
          <w:sz w:val="26"/>
          <w:szCs w:val="26"/>
          <w:lang w:val="ru-RU"/>
        </w:rPr>
        <w:t xml:space="preserve"> </w:t>
      </w:r>
      <w:r w:rsidRPr="00604BD0">
        <w:rPr>
          <w:rFonts w:eastAsia="Times New Roman"/>
          <w:sz w:val="26"/>
          <w:szCs w:val="26"/>
          <w:lang w:val="ru-RU"/>
        </w:rPr>
        <w:t>разработана проектно-сметная документация, включая госэкспертизу, на модернизацию АПС ДОУ № 23, на капитальный ремонт АПС СОШ № 1,3,5,12,14, выполнен ремонт АПС ДОУ № 14, получено положительное заключение от госэкспертизы ПСД на модернизацию и капитальный ремонт АПС ДОУ № 17.</w:t>
      </w:r>
    </w:p>
    <w:p w14:paraId="08D42F64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04BD0">
        <w:rPr>
          <w:rFonts w:ascii="Times New Roman" w:hAnsi="Times New Roman"/>
          <w:i/>
          <w:sz w:val="26"/>
          <w:szCs w:val="26"/>
        </w:rPr>
        <w:t>- «Антитеррор» на 2020-2022 годы</w:t>
      </w:r>
    </w:p>
    <w:p w14:paraId="4F2ABB89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Бюджетные обязательства по реализации мероприятий исполнены на 98,3 %.</w:t>
      </w:r>
      <w:r w:rsidRPr="00604BD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04BD0">
        <w:rPr>
          <w:rFonts w:ascii="Times New Roman" w:hAnsi="Times New Roman"/>
          <w:sz w:val="26"/>
          <w:szCs w:val="26"/>
        </w:rPr>
        <w:t xml:space="preserve">Денежные средства направлены на охрану здания управления образования, гаража </w:t>
      </w:r>
      <w:r w:rsidRPr="00604BD0">
        <w:rPr>
          <w:rFonts w:ascii="Times New Roman" w:hAnsi="Times New Roman"/>
          <w:sz w:val="26"/>
          <w:szCs w:val="26"/>
        </w:rPr>
        <w:br/>
        <w:t>МБУ ДО «Созвездие», здания ДОУ № 10, техническое обслуживание комплекса технических средств охраны МКУ «ЦФХ и МО МОУ городского округа Спасск-Дальний, гаражей МБУ ДО «Созвездие и здания ДОУ № 10 и услуги экстренного вызова наряда полиции отдела вневедомственной охраны, монтаж системы охранной сигнализации в здании МБДОУ № 2 «Капелька».</w:t>
      </w:r>
    </w:p>
    <w:p w14:paraId="3569570E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i/>
          <w:sz w:val="26"/>
          <w:szCs w:val="26"/>
        </w:rPr>
        <w:t>- «Организация каникулярного отдыха и занятости детей и подростков в городском округе Спасск-Дальний на 2208-2022 годы»</w:t>
      </w:r>
    </w:p>
    <w:p w14:paraId="253D7739" w14:textId="77777777" w:rsidR="006F63BE" w:rsidRPr="00604BD0" w:rsidRDefault="006F63BE" w:rsidP="00020F0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Бюджетные обязательства исполнены на 100,0 %. Организованы пришкольные лагеря с дневным пребыванием и профильные лагеря, трудоустроено 76 учащихся на условиях временной занятости. Деньги направлены на оплату кредиторской задолженности за организацию питания.</w:t>
      </w:r>
    </w:p>
    <w:p w14:paraId="17F63370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04BD0">
        <w:rPr>
          <w:rFonts w:ascii="Times New Roman" w:hAnsi="Times New Roman"/>
          <w:b/>
          <w:bCs/>
          <w:sz w:val="26"/>
          <w:szCs w:val="26"/>
        </w:rPr>
        <w:t>Муниципальная программа «Развитие малого и среднего предпринимательства на территории городского округа Спасск-Дальний на 2020– 2023 годы»</w:t>
      </w:r>
    </w:p>
    <w:p w14:paraId="5B201884" w14:textId="77777777" w:rsidR="006F63BE" w:rsidRPr="00604BD0" w:rsidRDefault="006F63BE" w:rsidP="0034059F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Основной целью программы является создание благоприятных условий для устойчивого функционирования и развития малого и среднего </w:t>
      </w:r>
      <w:r w:rsidRPr="00604BD0">
        <w:rPr>
          <w:rFonts w:ascii="Times New Roman" w:hAnsi="Times New Roman"/>
          <w:sz w:val="26"/>
          <w:szCs w:val="26"/>
        </w:rPr>
        <w:lastRenderedPageBreak/>
        <w:t>предпринимательства и повышение его роли в социально-экономическом развитии городского округа Спасск-Дальний.</w:t>
      </w:r>
    </w:p>
    <w:p w14:paraId="79596F12" w14:textId="77777777" w:rsidR="006F63BE" w:rsidRPr="00604BD0" w:rsidRDefault="006F63BE" w:rsidP="0034059F">
      <w:pPr>
        <w:pStyle w:val="a8"/>
        <w:spacing w:before="0" w:after="0" w:line="500" w:lineRule="exact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средств, направленная на реализацию программы, составила 500,00 тыс. руб.</w:t>
      </w:r>
    </w:p>
    <w:p w14:paraId="7706EDB0" w14:textId="77777777" w:rsidR="006F63BE" w:rsidRPr="00604BD0" w:rsidRDefault="006F63BE" w:rsidP="0034059F">
      <w:pPr>
        <w:spacing w:after="0" w:line="50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Бюджетные обязательства исполнены на 100%.</w:t>
      </w:r>
    </w:p>
    <w:p w14:paraId="5FD9655B" w14:textId="77777777" w:rsidR="006F63BE" w:rsidRPr="00604BD0" w:rsidRDefault="006F63BE" w:rsidP="0034059F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Внесено изменение в программу в целях поддержания МСП из числа отраслей экономики, пострадавших в результате распространения новой коронавирусной инфекции (COVID-19). Утвержден Порядок оказания финансовой поддержки субъектам МСП, из числа в наибольшей степени пострадавших отраслей экономики в условиях ухудшений ситуации в результате распространения новой коронавирусной инфекции. </w:t>
      </w:r>
    </w:p>
    <w:p w14:paraId="32124DF8" w14:textId="19915761" w:rsidR="006F63BE" w:rsidRPr="00604BD0" w:rsidRDefault="006F63BE" w:rsidP="0034059F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В 2020 году оказана финансовая поддержка на приобретение ГСМ, антисептических средств, одноразовых перчаток и медицинских масок 4 субъектам малого и среднего предпринимательства из числа пострадавших отраслей экономики: ООО «Автоколонна 1951» - 91,3 тыс. руб.; ООО «Виза» - 195,6 тыс. руб.; ООО «Приморье- Групп С» - 169,6 тыс. руб.; ООО «Сервис» - 43,5 тыс. руб. </w:t>
      </w:r>
    </w:p>
    <w:p w14:paraId="0345EAE1" w14:textId="77777777" w:rsidR="006F63BE" w:rsidRPr="00604BD0" w:rsidRDefault="006F63BE" w:rsidP="0034059F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При главе городского округа Спасск-Дальний проведено 9 заседаний Совета по содействию развитию малого предпринимательства и контрольно-надзорной деятельности (в том числе 3 расширенных, 4 дистанционных (заочных) и 2 в режиме ВКС).</w:t>
      </w:r>
    </w:p>
    <w:p w14:paraId="2C506DAA" w14:textId="77777777" w:rsidR="006F63BE" w:rsidRPr="00604BD0" w:rsidRDefault="006F63BE" w:rsidP="0034059F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В части исполнения законодательства по информационной поддержке предпринимателей на постоянной основе размещается информация на официальном сайте городского округа Спасск-Дальний. В разделе «Малое и среднее предпринимательство» в 2020 году созданы два актуальных подраздела: «Предпринимателям по коронавирусу», «Поддержка МСП на период распространения </w:t>
      </w:r>
      <w:r w:rsidRPr="00604BD0">
        <w:rPr>
          <w:rFonts w:ascii="Times New Roman" w:hAnsi="Times New Roman"/>
          <w:sz w:val="26"/>
          <w:szCs w:val="26"/>
          <w:lang w:val="en-US"/>
        </w:rPr>
        <w:t>COVID</w:t>
      </w:r>
      <w:r w:rsidRPr="00604BD0">
        <w:rPr>
          <w:rFonts w:ascii="Times New Roman" w:hAnsi="Times New Roman"/>
          <w:sz w:val="26"/>
          <w:szCs w:val="26"/>
        </w:rPr>
        <w:t>-19. Информационная поддержка оказывалась и путем трансляции информационных материалов с использование монитора на центральной площади города.</w:t>
      </w:r>
    </w:p>
    <w:p w14:paraId="4990FD3F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/>
          <w:bCs/>
          <w:sz w:val="26"/>
          <w:szCs w:val="26"/>
          <w:lang w:val="ru-RU"/>
        </w:rPr>
      </w:pPr>
      <w:r w:rsidRPr="00604BD0">
        <w:rPr>
          <w:rFonts w:eastAsia="Times New Roman"/>
          <w:b/>
          <w:bCs/>
          <w:sz w:val="26"/>
          <w:szCs w:val="26"/>
          <w:lang w:val="ru-RU"/>
        </w:rPr>
        <w:lastRenderedPageBreak/>
        <w:t>Муниципальная программа «Развитие культуры городского округа Спасск-Дальний на 2018-2023 годы»</w:t>
      </w:r>
    </w:p>
    <w:p w14:paraId="5A503CA4" w14:textId="77777777" w:rsidR="006F63BE" w:rsidRPr="00604BD0" w:rsidRDefault="006F63BE" w:rsidP="00604BD0">
      <w:pPr>
        <w:pStyle w:val="af7"/>
        <w:spacing w:line="360" w:lineRule="auto"/>
        <w:rPr>
          <w:sz w:val="26"/>
          <w:szCs w:val="26"/>
          <w:lang w:val="ru-RU"/>
        </w:rPr>
      </w:pPr>
      <w:r w:rsidRPr="00604BD0">
        <w:rPr>
          <w:bCs/>
          <w:sz w:val="26"/>
          <w:szCs w:val="26"/>
          <w:lang w:val="ru-RU"/>
        </w:rPr>
        <w:t>Главная цель программы</w:t>
      </w:r>
      <w:r w:rsidRPr="00604BD0">
        <w:rPr>
          <w:bCs/>
          <w:i/>
          <w:sz w:val="26"/>
          <w:szCs w:val="26"/>
          <w:lang w:val="ru-RU"/>
        </w:rPr>
        <w:t xml:space="preserve"> - </w:t>
      </w:r>
      <w:r w:rsidRPr="00604BD0">
        <w:rPr>
          <w:sz w:val="26"/>
          <w:szCs w:val="26"/>
          <w:lang w:val="ru-RU"/>
        </w:rPr>
        <w:t>создание условий для дальнейшего развития культуры и искусства в городском округе Спасск-Дальний и укрепление материально-технической базы учреждений культуры.</w:t>
      </w:r>
    </w:p>
    <w:p w14:paraId="533348DA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при плане 59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297,58 тыс. руб., составляет 55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 xml:space="preserve">119,71 тыс. руб., в том числе: </w:t>
      </w:r>
    </w:p>
    <w:p w14:paraId="717EB4E6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bCs/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местного бюджета – 54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970,47 тыс. руб.;</w:t>
      </w:r>
    </w:p>
    <w:p w14:paraId="24EED65D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бюджета Приморского края – 149,25 тыс. руб.</w:t>
      </w:r>
    </w:p>
    <w:p w14:paraId="79A27C88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92,9 %.</w:t>
      </w:r>
    </w:p>
    <w:p w14:paraId="699069EF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>Программа включает подпрограммы:</w:t>
      </w:r>
    </w:p>
    <w:p w14:paraId="643CF1D4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 xml:space="preserve">- </w:t>
      </w:r>
      <w:r w:rsidRPr="00604BD0">
        <w:rPr>
          <w:rFonts w:ascii="Times New Roman" w:hAnsi="Times New Roman"/>
          <w:bCs/>
          <w:i/>
          <w:sz w:val="26"/>
          <w:szCs w:val="26"/>
        </w:rPr>
        <w:t xml:space="preserve">«Пожарная безопасность муниципальных учреждений культуры городского округа Спасск-Дальний на 2018-2023 годы» </w:t>
      </w:r>
    </w:p>
    <w:p w14:paraId="11164376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В МБУ «Центральная городская библиотека городского округа Спасск-Дальний» обеспечена пультовая охрана и техническое обслуживание охранно-пожарной сигнализации.</w:t>
      </w:r>
    </w:p>
    <w:p w14:paraId="1E26B97F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bCs/>
          <w:sz w:val="26"/>
          <w:szCs w:val="26"/>
          <w:lang w:val="ru-RU"/>
        </w:rPr>
      </w:pPr>
      <w:r w:rsidRPr="00604BD0">
        <w:rPr>
          <w:bCs/>
          <w:sz w:val="26"/>
          <w:szCs w:val="26"/>
          <w:lang w:val="ru-RU"/>
        </w:rPr>
        <w:t>Бюджетные обязательства исполнены на 90,8 %.</w:t>
      </w:r>
    </w:p>
    <w:p w14:paraId="4EA6F662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i/>
          <w:sz w:val="26"/>
          <w:szCs w:val="26"/>
          <w:lang w:val="ru-RU"/>
        </w:rPr>
      </w:pPr>
      <w:r w:rsidRPr="00604BD0">
        <w:rPr>
          <w:rFonts w:eastAsia="Times New Roman"/>
          <w:i/>
          <w:sz w:val="26"/>
          <w:szCs w:val="26"/>
          <w:lang w:val="ru-RU"/>
        </w:rPr>
        <w:t>- «Комплектование книжных фондов муниципальных библиотек городского округа Спасск-Дальний на 2018-2023 годы».</w:t>
      </w:r>
    </w:p>
    <w:p w14:paraId="7646DEBF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color w:val="FF0000"/>
          <w:sz w:val="26"/>
          <w:szCs w:val="26"/>
          <w:lang w:val="ru-RU"/>
        </w:rPr>
      </w:pPr>
      <w:r w:rsidRPr="00604BD0">
        <w:rPr>
          <w:rFonts w:eastAsia="Times New Roman"/>
          <w:sz w:val="26"/>
          <w:szCs w:val="26"/>
          <w:lang w:val="ru-RU"/>
        </w:rPr>
        <w:t>Для МБУ «Центральная городская библиотека городского округа Спасск-Дальний» приобретено 209 экземпляров литературы, ноутбук, принтер, многофункциональное устройство. Финансирование направлено из средств краевого бюджета (149,25 тыс. руб.) и городского бюджета (4,62 тыс. руб.).</w:t>
      </w:r>
      <w:r w:rsidRPr="00604BD0">
        <w:rPr>
          <w:rFonts w:eastAsia="Times New Roman"/>
          <w:color w:val="FF0000"/>
          <w:sz w:val="26"/>
          <w:szCs w:val="26"/>
          <w:lang w:val="ru-RU"/>
        </w:rPr>
        <w:t xml:space="preserve"> </w:t>
      </w:r>
    </w:p>
    <w:p w14:paraId="17DC3ABA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Бюджетные обязательства исполнены на 100%.</w:t>
      </w:r>
    </w:p>
    <w:p w14:paraId="76C5B66D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- «</w:t>
      </w:r>
      <w:r w:rsidRPr="00604BD0">
        <w:rPr>
          <w:rFonts w:ascii="Times New Roman" w:hAnsi="Times New Roman"/>
          <w:i/>
          <w:sz w:val="26"/>
          <w:szCs w:val="26"/>
        </w:rPr>
        <w:t>Памятники истории и культуры городского округа Спасск-Дальний на 2018-2023 годы»</w:t>
      </w:r>
    </w:p>
    <w:p w14:paraId="19F47108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Проведены сезонные работы по уходу и содержанию памятников</w:t>
      </w:r>
      <w:r w:rsidRPr="00604BD0">
        <w:rPr>
          <w:rFonts w:eastAsia="Times New Roman"/>
          <w:sz w:val="26"/>
          <w:szCs w:val="26"/>
          <w:lang w:val="ru-RU"/>
        </w:rPr>
        <w:t xml:space="preserve">. Финансирование направлено из средств городского бюджета (50,0 тыс. руб.). </w:t>
      </w:r>
    </w:p>
    <w:p w14:paraId="51A0F614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Бюджетные обязательства исполнены на 35,7 %.</w:t>
      </w:r>
    </w:p>
    <w:p w14:paraId="270D439F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604BD0">
        <w:rPr>
          <w:rFonts w:ascii="Times New Roman" w:hAnsi="Times New Roman"/>
          <w:bCs/>
          <w:i/>
          <w:sz w:val="26"/>
          <w:szCs w:val="26"/>
        </w:rPr>
        <w:t>- «Антитеррор на 2018-2023 годы»</w:t>
      </w:r>
    </w:p>
    <w:p w14:paraId="42E7E2E2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lastRenderedPageBreak/>
        <w:t>В рамках реализации данной подпрограммы 2020 году установлена видеокамера в МБУ ДО «ДШИ» и изготовлена проектная документация на ограждение территории МБУ ДО «ДШИ» (забор высотой 1,5 м.)</w:t>
      </w:r>
    </w:p>
    <w:p w14:paraId="54F7D3D0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Бюджетные обязательства исполнены на 100,0 %.</w:t>
      </w:r>
    </w:p>
    <w:p w14:paraId="4285B8FD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i/>
          <w:sz w:val="26"/>
          <w:szCs w:val="26"/>
          <w:lang w:val="ru-RU"/>
        </w:rPr>
      </w:pPr>
      <w:r w:rsidRPr="00604BD0">
        <w:rPr>
          <w:rFonts w:eastAsia="Times New Roman"/>
          <w:sz w:val="26"/>
          <w:szCs w:val="26"/>
          <w:lang w:val="ru-RU"/>
        </w:rPr>
        <w:t>-</w:t>
      </w:r>
      <w:r w:rsidRPr="00604BD0">
        <w:rPr>
          <w:rFonts w:eastAsia="Times New Roman"/>
          <w:i/>
          <w:sz w:val="26"/>
          <w:szCs w:val="26"/>
          <w:lang w:val="ru-RU"/>
        </w:rPr>
        <w:t xml:space="preserve"> «Укрепление материально-технической базы учреждений культуры городского округа Спасск-Дальни» на 2018-2023 годы» </w:t>
      </w:r>
    </w:p>
    <w:p w14:paraId="1F16A75E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sz w:val="26"/>
          <w:szCs w:val="26"/>
          <w:lang w:val="ru-RU"/>
        </w:rPr>
        <w:t>Изготовлена проектно-сметной документация на капитальный ремонт здания МБУ ДО «ДШИ» и ремонт помещений МБУ «Центральная городская библиотека городского округа Спасск-Дальний», произведена замена теплового узла и теплосчетчика в здании МБУ ДО «ДШИ».</w:t>
      </w:r>
    </w:p>
    <w:p w14:paraId="431F7260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sz w:val="26"/>
          <w:szCs w:val="26"/>
          <w:lang w:val="ru-RU"/>
        </w:rPr>
      </w:pPr>
      <w:r w:rsidRPr="00604BD0">
        <w:rPr>
          <w:bCs/>
          <w:sz w:val="26"/>
          <w:szCs w:val="26"/>
          <w:lang w:val="ru-RU"/>
        </w:rPr>
        <w:t>Бюджетные обязательства исполнены</w:t>
      </w:r>
      <w:r w:rsidRPr="00604BD0">
        <w:rPr>
          <w:rFonts w:eastAsia="Times New Roman"/>
          <w:sz w:val="26"/>
          <w:szCs w:val="26"/>
          <w:lang w:val="ru-RU"/>
        </w:rPr>
        <w:t xml:space="preserve"> на 100,0 %. </w:t>
      </w:r>
    </w:p>
    <w:p w14:paraId="2873B3AE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i/>
          <w:sz w:val="26"/>
          <w:szCs w:val="26"/>
          <w:lang w:val="ru-RU"/>
        </w:rPr>
        <w:t>«Финансовое обеспечение выполнения муниципального задания по оказанию услуг учреждениями культуры городского округа Спасск-Дальний на 2018-2023 годы» и «Финансовое обеспечение МКУ «Централизованная бухгалтерия учреждений культуры на 2018-2023 годы»,</w:t>
      </w:r>
      <w:r w:rsidRPr="00604BD0">
        <w:rPr>
          <w:rFonts w:eastAsia="Times New Roman"/>
          <w:sz w:val="26"/>
          <w:szCs w:val="26"/>
          <w:lang w:val="ru-RU"/>
        </w:rPr>
        <w:t xml:space="preserve"> направлены на текущее содержание учреждений культуры. </w:t>
      </w:r>
    </w:p>
    <w:p w14:paraId="79C0D5C7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sz w:val="26"/>
          <w:szCs w:val="26"/>
          <w:lang w:val="ru-RU"/>
        </w:rPr>
      </w:pPr>
      <w:r w:rsidRPr="00604BD0">
        <w:rPr>
          <w:bCs/>
          <w:sz w:val="26"/>
          <w:szCs w:val="26"/>
          <w:lang w:val="ru-RU"/>
        </w:rPr>
        <w:t xml:space="preserve">Бюджетные обязательства исполнены </w:t>
      </w:r>
      <w:r w:rsidRPr="00604BD0">
        <w:rPr>
          <w:rFonts w:eastAsia="Times New Roman"/>
          <w:sz w:val="26"/>
          <w:szCs w:val="26"/>
          <w:lang w:val="ru-RU"/>
        </w:rPr>
        <w:t>на 99,2 % и 93,2 % соответственно.</w:t>
      </w:r>
    </w:p>
    <w:p w14:paraId="75D61CA4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i/>
          <w:sz w:val="26"/>
          <w:szCs w:val="26"/>
          <w:lang w:val="ru-RU"/>
        </w:rPr>
      </w:pPr>
      <w:r w:rsidRPr="00604BD0">
        <w:rPr>
          <w:rFonts w:eastAsia="Times New Roman"/>
          <w:i/>
          <w:sz w:val="26"/>
          <w:szCs w:val="26"/>
          <w:lang w:val="ru-RU"/>
        </w:rPr>
        <w:t>- «Доступная среда для инвалидов на территории городского округа Спасск-Дальний на 2018-2023 годы»</w:t>
      </w:r>
    </w:p>
    <w:p w14:paraId="3215A867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sz w:val="26"/>
          <w:szCs w:val="26"/>
          <w:lang w:val="ru-RU"/>
        </w:rPr>
        <w:t>Данная подпрограмма в 2020 году не финансировалась.</w:t>
      </w:r>
    </w:p>
    <w:p w14:paraId="26859866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04BD0">
        <w:rPr>
          <w:rFonts w:ascii="Times New Roman" w:hAnsi="Times New Roman"/>
          <w:b/>
          <w:bCs/>
          <w:sz w:val="26"/>
          <w:szCs w:val="26"/>
        </w:rPr>
        <w:t xml:space="preserve">Муниципальная программа «Энергосбережение и повышение энергетической эффективности городского округа Спасск-Дальний на 2020-2022 годы». </w:t>
      </w:r>
    </w:p>
    <w:p w14:paraId="6E344BC1" w14:textId="77777777" w:rsidR="006F63BE" w:rsidRPr="00604BD0" w:rsidRDefault="006F63BE" w:rsidP="00604BD0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Главная цель программы</w:t>
      </w:r>
      <w:r w:rsidRPr="00604BD0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Pr="00604BD0">
        <w:rPr>
          <w:rFonts w:ascii="Times New Roman" w:hAnsi="Times New Roman"/>
          <w:bCs/>
          <w:iCs/>
          <w:sz w:val="26"/>
          <w:szCs w:val="26"/>
        </w:rPr>
        <w:t>п</w:t>
      </w:r>
      <w:r w:rsidRPr="00604BD0">
        <w:rPr>
          <w:rFonts w:ascii="Times New Roman" w:hAnsi="Times New Roman"/>
          <w:sz w:val="26"/>
          <w:szCs w:val="26"/>
        </w:rPr>
        <w:t xml:space="preserve">овышение эффективности использования топливно-энергетических ресурсов в городском округе Спасск-Дальний и развитие рынка </w:t>
      </w:r>
      <w:proofErr w:type="spellStart"/>
      <w:r w:rsidRPr="00604BD0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Pr="00604BD0">
        <w:rPr>
          <w:rFonts w:ascii="Times New Roman" w:hAnsi="Times New Roman"/>
          <w:sz w:val="26"/>
          <w:szCs w:val="26"/>
        </w:rPr>
        <w:t xml:space="preserve"> услуг.</w:t>
      </w:r>
    </w:p>
    <w:p w14:paraId="674B2EFC" w14:textId="77777777" w:rsidR="006F63BE" w:rsidRPr="00604BD0" w:rsidRDefault="006F63BE" w:rsidP="00604BD0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Основным способом достижения поставленных в программе Энергосбережения целей и задач является стимулирование энергосбережения, т.е. предложение администрацией городского округа участникам отношений в сфере </w:t>
      </w:r>
      <w:r w:rsidRPr="00604BD0">
        <w:rPr>
          <w:rFonts w:ascii="Times New Roman" w:hAnsi="Times New Roman"/>
          <w:sz w:val="26"/>
          <w:szCs w:val="26"/>
        </w:rPr>
        <w:lastRenderedPageBreak/>
        <w:t>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14:paraId="4A566DC3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при плане 8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579,18 тыс. руб. составляет 8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 xml:space="preserve">494,02 тыс. руб., в том числе: </w:t>
      </w:r>
    </w:p>
    <w:p w14:paraId="70BDA11D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bCs/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местного бюджета – 7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645,27 тыс. руб.;</w:t>
      </w:r>
    </w:p>
    <w:p w14:paraId="35DAB61E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бюджета Приморского края – 848,75 тыс. руб.</w:t>
      </w:r>
    </w:p>
    <w:p w14:paraId="22897BFC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99,0 %.</w:t>
      </w:r>
    </w:p>
    <w:p w14:paraId="0F663948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>Программа включает подпрограммы:</w:t>
      </w:r>
    </w:p>
    <w:p w14:paraId="5FB0449D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 xml:space="preserve">- </w:t>
      </w:r>
      <w:r w:rsidRPr="00604BD0">
        <w:rPr>
          <w:rFonts w:ascii="Times New Roman" w:hAnsi="Times New Roman"/>
          <w:bCs/>
          <w:i/>
          <w:sz w:val="26"/>
          <w:szCs w:val="26"/>
        </w:rPr>
        <w:t xml:space="preserve">«Энергосбережение и повышение энергетической эффективности городского округа Спасск-Дальний» </w:t>
      </w:r>
    </w:p>
    <w:p w14:paraId="0845237D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kern w:val="0"/>
          <w:sz w:val="26"/>
          <w:szCs w:val="26"/>
          <w:lang w:val="ru-RU"/>
        </w:rPr>
      </w:pPr>
      <w:r w:rsidRPr="00604BD0">
        <w:rPr>
          <w:rFonts w:eastAsia="Times New Roman"/>
          <w:bCs/>
          <w:kern w:val="0"/>
          <w:sz w:val="26"/>
          <w:szCs w:val="26"/>
          <w:lang w:val="ru-RU"/>
        </w:rPr>
        <w:t xml:space="preserve">МБУ "Наш город" выполнение муниципального задания. </w:t>
      </w:r>
    </w:p>
    <w:p w14:paraId="5F6F2DD4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bCs/>
          <w:sz w:val="26"/>
          <w:szCs w:val="26"/>
          <w:lang w:val="ru-RU"/>
        </w:rPr>
      </w:pPr>
      <w:r w:rsidRPr="00604BD0">
        <w:rPr>
          <w:bCs/>
          <w:sz w:val="26"/>
          <w:szCs w:val="26"/>
          <w:lang w:val="ru-RU"/>
        </w:rPr>
        <w:t>Бюджетные обязательства исполнены на 99,8 %.</w:t>
      </w:r>
    </w:p>
    <w:p w14:paraId="473DF96E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i/>
          <w:sz w:val="26"/>
          <w:szCs w:val="26"/>
          <w:lang w:val="ru-RU"/>
        </w:rPr>
      </w:pPr>
      <w:r w:rsidRPr="00604BD0">
        <w:rPr>
          <w:rFonts w:eastAsia="Times New Roman"/>
          <w:i/>
          <w:sz w:val="26"/>
          <w:szCs w:val="26"/>
          <w:lang w:val="ru-RU"/>
        </w:rPr>
        <w:t>- «Газоснабжение городского округа Спасск-Дальний».</w:t>
      </w:r>
    </w:p>
    <w:p w14:paraId="2F96BB84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sz w:val="26"/>
          <w:szCs w:val="26"/>
          <w:lang w:val="ru-RU"/>
        </w:rPr>
        <w:t xml:space="preserve">Произведена оплата за корректировку схемы газоснабжения городского округа из средств краевого бюджета (848,75 тыс. руб.) и городского бюджета 26,25 тыс. руб.). </w:t>
      </w:r>
    </w:p>
    <w:p w14:paraId="44A48687" w14:textId="77777777" w:rsidR="006F63BE" w:rsidRPr="00604BD0" w:rsidRDefault="006F63BE" w:rsidP="00020F0D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Бюджетные обязательства исполнены на 92,9 %.</w:t>
      </w:r>
    </w:p>
    <w:p w14:paraId="633FDD21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04BD0">
        <w:rPr>
          <w:rFonts w:ascii="Times New Roman" w:hAnsi="Times New Roman"/>
          <w:b/>
          <w:bCs/>
          <w:sz w:val="26"/>
          <w:szCs w:val="26"/>
        </w:rPr>
        <w:t>Муниципальная программа «Переселение граждан из аварийного жилищного фонда городского округа Спасск-Дальний на 2019- 2025 год»</w:t>
      </w:r>
    </w:p>
    <w:p w14:paraId="2413198D" w14:textId="77777777" w:rsidR="006F63BE" w:rsidRPr="00604BD0" w:rsidRDefault="006F63BE" w:rsidP="00604BD0">
      <w:pPr>
        <w:spacing w:after="0" w:line="360" w:lineRule="auto"/>
        <w:ind w:left="-108" w:firstLine="817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Главная цель программы</w:t>
      </w:r>
      <w:r w:rsidRPr="00604BD0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Pr="00604BD0">
        <w:rPr>
          <w:rFonts w:ascii="Times New Roman" w:hAnsi="Times New Roman"/>
          <w:sz w:val="26"/>
          <w:szCs w:val="26"/>
        </w:rPr>
        <w:t>обеспечение благоустроенным жильем граждан, проживающих в домах, признанных установленным порядком аварийными и обеспечение устойчивого сокращения непригодного для проживания аварийного жилищного фонда.</w:t>
      </w:r>
    </w:p>
    <w:p w14:paraId="0BC7F28B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при плане 80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010,21 тыс. руб., составляет 71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 xml:space="preserve">375,12 тыс. руб. в том числе: </w:t>
      </w:r>
    </w:p>
    <w:p w14:paraId="10B07A71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bCs/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местного бюджета – 481,76 тыс. руб.;</w:t>
      </w:r>
    </w:p>
    <w:p w14:paraId="5D560083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бюджета Приморского края – 10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681,66 тыс. руб.;</w:t>
      </w:r>
    </w:p>
    <w:p w14:paraId="475E9C06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Фонда содействия реформированию ЖКХ – 60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211,70 тыс. руб.</w:t>
      </w:r>
    </w:p>
    <w:p w14:paraId="13946461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89,2 %.</w:t>
      </w:r>
    </w:p>
    <w:p w14:paraId="3EDB9AAE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 xml:space="preserve">Расселяемая площадь в 2020 году составила 4 600 </w:t>
      </w:r>
      <w:proofErr w:type="spellStart"/>
      <w:r w:rsidRPr="00604BD0">
        <w:rPr>
          <w:rFonts w:ascii="Times New Roman" w:hAnsi="Times New Roman"/>
          <w:bCs/>
          <w:sz w:val="26"/>
          <w:szCs w:val="26"/>
        </w:rPr>
        <w:t>кв.м</w:t>
      </w:r>
      <w:proofErr w:type="spellEnd"/>
      <w:r w:rsidRPr="00604BD0">
        <w:rPr>
          <w:rFonts w:ascii="Times New Roman" w:hAnsi="Times New Roman"/>
          <w:bCs/>
          <w:sz w:val="26"/>
          <w:szCs w:val="26"/>
        </w:rPr>
        <w:t xml:space="preserve">. при плане 4007 </w:t>
      </w:r>
      <w:proofErr w:type="spellStart"/>
      <w:r w:rsidRPr="00604BD0">
        <w:rPr>
          <w:rFonts w:ascii="Times New Roman" w:hAnsi="Times New Roman"/>
          <w:bCs/>
          <w:sz w:val="26"/>
          <w:szCs w:val="26"/>
        </w:rPr>
        <w:t>кв.м</w:t>
      </w:r>
      <w:proofErr w:type="spellEnd"/>
      <w:r w:rsidRPr="00604BD0">
        <w:rPr>
          <w:rFonts w:ascii="Times New Roman" w:hAnsi="Times New Roman"/>
          <w:bCs/>
          <w:sz w:val="26"/>
          <w:szCs w:val="26"/>
        </w:rPr>
        <w:t>.</w:t>
      </w:r>
    </w:p>
    <w:p w14:paraId="09C9DCF5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lastRenderedPageBreak/>
        <w:t xml:space="preserve">На выделенные средства произведена покупка 39 жилых помещений, выплачена выкупная стоимость за 5 жилых помещений. </w:t>
      </w:r>
    </w:p>
    <w:p w14:paraId="0E4EF53C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/>
          <w:bCs/>
          <w:sz w:val="26"/>
          <w:szCs w:val="26"/>
          <w:lang w:val="ru-RU"/>
        </w:rPr>
      </w:pPr>
      <w:r w:rsidRPr="00604BD0">
        <w:rPr>
          <w:rFonts w:eastAsia="Times New Roman"/>
          <w:b/>
          <w:bCs/>
          <w:sz w:val="26"/>
          <w:szCs w:val="26"/>
          <w:lang w:val="ru-RU"/>
        </w:rPr>
        <w:t>Муниципальная программа «Улучшение освещенности городского округа Спасск-Дальний в 2020-2023 годах»</w:t>
      </w:r>
    </w:p>
    <w:p w14:paraId="0622B2CD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Главная цель программы</w:t>
      </w:r>
      <w:r w:rsidRPr="00604BD0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Pr="00604BD0">
        <w:rPr>
          <w:rFonts w:ascii="Times New Roman" w:hAnsi="Times New Roman"/>
          <w:bCs/>
          <w:sz w:val="26"/>
          <w:szCs w:val="26"/>
        </w:rPr>
        <w:t>о</w:t>
      </w:r>
      <w:r w:rsidRPr="00604BD0">
        <w:rPr>
          <w:rFonts w:ascii="Times New Roman" w:hAnsi="Times New Roman"/>
          <w:sz w:val="26"/>
          <w:szCs w:val="26"/>
        </w:rPr>
        <w:t>рганизация освещения улиц города в целях улучшения условий проживания жителей городского округа.</w:t>
      </w:r>
    </w:p>
    <w:p w14:paraId="7C321831" w14:textId="477188CC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составила 6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074,34 тыс. руб. при плане 6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300,00 тыс. руб.</w:t>
      </w:r>
    </w:p>
    <w:p w14:paraId="28D71912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96,4 %.</w:t>
      </w:r>
    </w:p>
    <w:p w14:paraId="5EE99863" w14:textId="77777777" w:rsidR="006F63BE" w:rsidRPr="00604BD0" w:rsidRDefault="006F63BE" w:rsidP="00604BD0">
      <w:pPr>
        <w:pStyle w:val="a8"/>
        <w:spacing w:before="0" w:line="360" w:lineRule="auto"/>
        <w:ind w:firstLine="708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sz w:val="26"/>
          <w:szCs w:val="26"/>
          <w:lang w:val="ru-RU"/>
        </w:rPr>
        <w:t>За отчетный период произведена оплата ПАО «ДЭК» за электроэнергию, используемую на уличное освещение, АО «</w:t>
      </w:r>
      <w:proofErr w:type="spellStart"/>
      <w:r w:rsidRPr="00604BD0">
        <w:rPr>
          <w:rFonts w:eastAsia="Times New Roman"/>
          <w:sz w:val="26"/>
          <w:szCs w:val="26"/>
          <w:lang w:val="ru-RU"/>
        </w:rPr>
        <w:t>Спасскэлектросеть</w:t>
      </w:r>
      <w:proofErr w:type="spellEnd"/>
      <w:r w:rsidRPr="00604BD0">
        <w:rPr>
          <w:rFonts w:eastAsia="Times New Roman"/>
          <w:sz w:val="26"/>
          <w:szCs w:val="26"/>
          <w:lang w:val="ru-RU"/>
        </w:rPr>
        <w:t>» за обслуживание</w:t>
      </w:r>
      <w:r w:rsidRPr="00604BD0">
        <w:rPr>
          <w:rFonts w:eastAsia="Times New Roman"/>
          <w:color w:val="FF0000"/>
          <w:sz w:val="26"/>
          <w:szCs w:val="26"/>
          <w:lang w:val="ru-RU"/>
        </w:rPr>
        <w:t xml:space="preserve"> </w:t>
      </w:r>
      <w:r w:rsidRPr="00604BD0">
        <w:rPr>
          <w:rFonts w:eastAsia="Times New Roman"/>
          <w:sz w:val="26"/>
          <w:szCs w:val="26"/>
          <w:lang w:val="ru-RU"/>
        </w:rPr>
        <w:t>сетей уличного освещения, МБУ «Наш город» за замену светильников уличного освещения и ПАО «Мегафон» за мероприятия, направленные на повышение энергетической эффективности использования энергоресурсов.</w:t>
      </w:r>
    </w:p>
    <w:p w14:paraId="5D6A8052" w14:textId="77777777" w:rsidR="006F63BE" w:rsidRPr="00604BD0" w:rsidRDefault="006F63BE" w:rsidP="00604BD0">
      <w:pPr>
        <w:pStyle w:val="32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>Муниципальная программа «Строительство, реконструкция модернизация, капитальный ремонт объектов водопроводно-канализационного хозяйства городского округа Спасск-Дальний на 2019-2024 годы»</w:t>
      </w:r>
    </w:p>
    <w:p w14:paraId="59C9A846" w14:textId="77777777" w:rsidR="006F63BE" w:rsidRPr="00604BD0" w:rsidRDefault="006F63BE" w:rsidP="00604BD0">
      <w:pPr>
        <w:spacing w:after="0" w:line="360" w:lineRule="auto"/>
        <w:ind w:left="-108" w:firstLine="817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 xml:space="preserve">С целью </w:t>
      </w:r>
      <w:r w:rsidRPr="00604BD0">
        <w:rPr>
          <w:rFonts w:ascii="Times New Roman" w:hAnsi="Times New Roman"/>
          <w:sz w:val="26"/>
          <w:szCs w:val="26"/>
        </w:rPr>
        <w:t>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в 2020 году решались задачи поэтапной модернизации объектов и сетей системы водоснабжения и водоотведения, имеющих большой процент износа.</w:t>
      </w:r>
    </w:p>
    <w:p w14:paraId="28496125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при плане 3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031,56 тыс. руб., составляет 3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 xml:space="preserve">016,91 тыс. руб. в том числе: </w:t>
      </w:r>
    </w:p>
    <w:p w14:paraId="22208882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bCs/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местного бюджета – 139,13 тыс. руб.;</w:t>
      </w:r>
    </w:p>
    <w:p w14:paraId="5521A251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бюджета Приморского края – 2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877,79 тыс. руб.</w:t>
      </w:r>
    </w:p>
    <w:p w14:paraId="065CD505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99,5 %.</w:t>
      </w:r>
    </w:p>
    <w:p w14:paraId="3264E142" w14:textId="77777777" w:rsidR="006F63BE" w:rsidRPr="00604BD0" w:rsidRDefault="006F63BE" w:rsidP="00604BD0">
      <w:pPr>
        <w:pStyle w:val="32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Произведена оплата за выполненные в 2020 году:</w:t>
      </w:r>
    </w:p>
    <w:p w14:paraId="63225C8B" w14:textId="77777777" w:rsidR="006F63BE" w:rsidRPr="00604BD0" w:rsidRDefault="006F63BE" w:rsidP="00604BD0">
      <w:pPr>
        <w:pStyle w:val="32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lastRenderedPageBreak/>
        <w:t>- разработку проектной документации на реконструкцию Вишневского водохранилища;</w:t>
      </w:r>
    </w:p>
    <w:p w14:paraId="384529D9" w14:textId="77777777" w:rsidR="006F63BE" w:rsidRPr="00604BD0" w:rsidRDefault="006F63BE" w:rsidP="00604BD0">
      <w:pPr>
        <w:pStyle w:val="32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- проверку достоверности сметного расчета по проектированию строительства объекта «Водопровод по ул. Приморской».</w:t>
      </w:r>
    </w:p>
    <w:p w14:paraId="6FA28137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/>
          <w:bCs/>
          <w:sz w:val="26"/>
          <w:szCs w:val="26"/>
          <w:lang w:val="ru-RU"/>
        </w:rPr>
      </w:pPr>
      <w:r w:rsidRPr="00604BD0">
        <w:rPr>
          <w:rFonts w:eastAsia="Times New Roman"/>
          <w:b/>
          <w:bCs/>
          <w:sz w:val="26"/>
          <w:szCs w:val="26"/>
          <w:lang w:val="ru-RU"/>
        </w:rPr>
        <w:t>Муниципальная программа «Благоустройство территории городского округа Спасск-Дальний на 2017-2022 годы»</w:t>
      </w:r>
    </w:p>
    <w:p w14:paraId="4843FDF6" w14:textId="77777777" w:rsidR="006F63BE" w:rsidRPr="00604BD0" w:rsidRDefault="006F63BE" w:rsidP="00604BD0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Главная цель программы</w:t>
      </w:r>
      <w:r w:rsidRPr="00604BD0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Pr="00604BD0">
        <w:rPr>
          <w:rFonts w:ascii="Times New Roman" w:hAnsi="Times New Roman"/>
          <w:sz w:val="26"/>
          <w:szCs w:val="26"/>
        </w:rPr>
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городского округа, создание комфортных условий для деятельности и отдыха жителей города.</w:t>
      </w:r>
    </w:p>
    <w:p w14:paraId="73729E41" w14:textId="7F551A2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составляет 6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978,62 тыс. руб. при плане 8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 xml:space="preserve">164,23 тыс. руб. </w:t>
      </w:r>
    </w:p>
    <w:p w14:paraId="0F2E264B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85,5 %.</w:t>
      </w:r>
    </w:p>
    <w:p w14:paraId="787FB654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sz w:val="26"/>
          <w:szCs w:val="26"/>
          <w:lang w:val="ru-RU"/>
        </w:rPr>
        <w:t>Программа включает подпрограммы:</w:t>
      </w:r>
    </w:p>
    <w:p w14:paraId="56829F5D" w14:textId="77777777" w:rsidR="006F63BE" w:rsidRPr="00604BD0" w:rsidRDefault="006F63BE" w:rsidP="00604BD0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i/>
          <w:sz w:val="26"/>
          <w:szCs w:val="26"/>
        </w:rPr>
        <w:t>- «Благоустройство городского округа Спасск-Дальний»</w:t>
      </w:r>
      <w:r w:rsidRPr="00604BD0">
        <w:rPr>
          <w:rFonts w:ascii="Times New Roman" w:hAnsi="Times New Roman"/>
          <w:sz w:val="26"/>
          <w:szCs w:val="26"/>
        </w:rPr>
        <w:t xml:space="preserve">. </w:t>
      </w:r>
    </w:p>
    <w:p w14:paraId="6C288D85" w14:textId="77777777" w:rsidR="006F63BE" w:rsidRPr="00604BD0" w:rsidRDefault="006F63BE" w:rsidP="00604BD0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МУП «Городской рынок» выполнены работы по благоустройству территории городского округа, содержанию общественных кладбищ, устройству контейнерных площадок и ремонту детских и спортивных площадок. Также, денежные средства направлены за поставку аншлагов, изготовление контейнеров и новогоднее украшение городского округа.</w:t>
      </w:r>
    </w:p>
    <w:p w14:paraId="6ACA263E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i/>
          <w:sz w:val="26"/>
          <w:szCs w:val="26"/>
        </w:rPr>
        <w:t>-</w:t>
      </w:r>
      <w:r w:rsidRPr="00604BD0">
        <w:rPr>
          <w:rFonts w:ascii="Times New Roman" w:hAnsi="Times New Roman"/>
          <w:sz w:val="26"/>
          <w:szCs w:val="26"/>
        </w:rPr>
        <w:t xml:space="preserve"> «Озеленение». </w:t>
      </w:r>
    </w:p>
    <w:p w14:paraId="682A0D56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Выполнены работы по озеленению территории городского округа, произведена валка аварийных деревьев, формирование крон деревьев.</w:t>
      </w:r>
    </w:p>
    <w:p w14:paraId="70AA0A09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>Муниципальная программа «Содержание улично-дорожной сети городского округа Спасск-Дальний на 2017-2022 годы»</w:t>
      </w:r>
    </w:p>
    <w:p w14:paraId="464FFD6B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>Главная цель программы</w:t>
      </w:r>
      <w:r w:rsidRPr="00604BD0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Pr="00604BD0">
        <w:rPr>
          <w:rFonts w:ascii="Times New Roman" w:hAnsi="Times New Roman"/>
          <w:sz w:val="26"/>
          <w:szCs w:val="26"/>
        </w:rPr>
        <w:t>обеспечение сохранности автомобильных дорог, объектов дорожной инфраструктуры улучшения их технического состояния, обеспечение охраны жизни, здоровья участников дорожного движения.</w:t>
      </w:r>
    </w:p>
    <w:p w14:paraId="05B9DF58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604BD0">
        <w:rPr>
          <w:rFonts w:ascii="Times New Roman" w:hAnsi="Times New Roman"/>
          <w:spacing w:val="-1"/>
          <w:sz w:val="26"/>
          <w:szCs w:val="26"/>
        </w:rPr>
        <w:t xml:space="preserve">Общая сумма расходов на реализацию Программы в 2020 году составляет </w:t>
      </w:r>
      <w:r w:rsidRPr="00604BD0">
        <w:rPr>
          <w:rFonts w:ascii="Times New Roman" w:hAnsi="Times New Roman"/>
          <w:spacing w:val="-1"/>
          <w:sz w:val="26"/>
          <w:szCs w:val="26"/>
        </w:rPr>
        <w:br/>
        <w:t>23 061,70 тыс. руб. при плане 24 054,00 тыс. руб.</w:t>
      </w:r>
    </w:p>
    <w:p w14:paraId="46B9F4E8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lastRenderedPageBreak/>
        <w:t>Степень соответствия запланированному уровню расходов составила 95,9 %.</w:t>
      </w:r>
    </w:p>
    <w:p w14:paraId="66F53C20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Денежные средства направлены за разработку проекта организации дорожного движения и разработку комплексной схемы организации дорожного движения; приобретение дорожной техники (комбинированной дорожной машины и фрезы), зимнее и летнее содержание дорог.</w:t>
      </w:r>
    </w:p>
    <w:p w14:paraId="69107B47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 xml:space="preserve">Достижении значений показателей (индикаторов) по муниципальной программе </w:t>
      </w:r>
      <w:r w:rsidRPr="00604BD0">
        <w:rPr>
          <w:rFonts w:ascii="Times New Roman" w:hAnsi="Times New Roman"/>
          <w:sz w:val="26"/>
          <w:szCs w:val="26"/>
        </w:rPr>
        <w:t>«Содержание улично-дорожной сети городского округа Спасск-Дальний на 2017-2022 годы»:</w:t>
      </w:r>
    </w:p>
    <w:p w14:paraId="385642F6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1. Сокращение дорожно-транспортных происшествий – 8 %.</w:t>
      </w:r>
    </w:p>
    <w:p w14:paraId="6053ADFC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2. Сокращение числа погибших и получивших увечья в дорожно-транспортных происшествиях – 5 %.</w:t>
      </w:r>
    </w:p>
    <w:p w14:paraId="7B16072F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>Муниципальная программа «Формирование современной городской среды городского округа Спасск-Дальний на 2018-2024 годы»</w:t>
      </w:r>
    </w:p>
    <w:p w14:paraId="171EA0EB" w14:textId="77777777" w:rsidR="006F63BE" w:rsidRPr="00604BD0" w:rsidRDefault="006F63BE" w:rsidP="00604BD0">
      <w:pPr>
        <w:pStyle w:val="a3"/>
        <w:spacing w:before="0" w:beforeAutospacing="0" w:after="0" w:afterAutospacing="0" w:line="360" w:lineRule="auto"/>
        <w:rPr>
          <w:color w:val="auto"/>
          <w:sz w:val="26"/>
          <w:szCs w:val="26"/>
          <w:lang w:val="ru-RU"/>
        </w:rPr>
      </w:pPr>
      <w:r w:rsidRPr="00604BD0">
        <w:rPr>
          <w:color w:val="auto"/>
          <w:sz w:val="26"/>
          <w:szCs w:val="26"/>
          <w:lang w:val="ru-RU"/>
        </w:rPr>
        <w:t>Основной целью Программы является повышение уровня благоустройства территории городского округа Спасск-Дальний, способствующего комфортной безопасной жизнедеятельности населения.</w:t>
      </w:r>
    </w:p>
    <w:p w14:paraId="0D10212E" w14:textId="77777777" w:rsidR="006F63BE" w:rsidRPr="00604BD0" w:rsidRDefault="006F63BE" w:rsidP="00604BD0">
      <w:pPr>
        <w:pStyle w:val="a3"/>
        <w:spacing w:before="0" w:beforeAutospacing="0" w:after="0" w:afterAutospacing="0" w:line="360" w:lineRule="auto"/>
        <w:rPr>
          <w:color w:val="auto"/>
          <w:sz w:val="26"/>
          <w:szCs w:val="26"/>
          <w:lang w:val="ru-RU"/>
        </w:rPr>
      </w:pPr>
      <w:r w:rsidRPr="00604BD0">
        <w:rPr>
          <w:color w:val="auto"/>
          <w:sz w:val="26"/>
          <w:szCs w:val="26"/>
          <w:lang w:val="ru-RU"/>
        </w:rPr>
        <w:t>Общая сумма расходов на реализацию Программы в 2020 году при плане 50</w:t>
      </w:r>
      <w:r w:rsidRPr="00604BD0">
        <w:rPr>
          <w:color w:val="auto"/>
          <w:sz w:val="26"/>
          <w:szCs w:val="26"/>
        </w:rPr>
        <w:t> </w:t>
      </w:r>
      <w:r w:rsidRPr="00604BD0">
        <w:rPr>
          <w:color w:val="auto"/>
          <w:sz w:val="26"/>
          <w:szCs w:val="26"/>
          <w:lang w:val="ru-RU"/>
        </w:rPr>
        <w:t>304,87 составляет 50</w:t>
      </w:r>
      <w:r w:rsidRPr="00604BD0">
        <w:rPr>
          <w:color w:val="auto"/>
          <w:sz w:val="26"/>
          <w:szCs w:val="26"/>
        </w:rPr>
        <w:t> </w:t>
      </w:r>
      <w:r w:rsidRPr="00604BD0">
        <w:rPr>
          <w:color w:val="auto"/>
          <w:sz w:val="26"/>
          <w:szCs w:val="26"/>
          <w:lang w:val="ru-RU"/>
        </w:rPr>
        <w:t>279,33 тыс. руб. в т.ч.:</w:t>
      </w:r>
    </w:p>
    <w:p w14:paraId="3ED591F7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bCs/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местного бюджета – 2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052,09 тыс. руб.;</w:t>
      </w:r>
    </w:p>
    <w:p w14:paraId="224D89AC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бюджета Приморского края – 24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820,92 тыс. руб.;</w:t>
      </w:r>
    </w:p>
    <w:p w14:paraId="13A75644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федерального бюджета – 23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406,33 тыс. руб.</w:t>
      </w:r>
    </w:p>
    <w:p w14:paraId="15A52CD2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99,9 %. </w:t>
      </w:r>
    </w:p>
    <w:p w14:paraId="7CB53E04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Проведено благоустройство трех общественных территорий Сквер Победы, Сквер ДОРА, Сквер по ул. Коммунаров, завершено благоустройство парка </w:t>
      </w:r>
      <w:r w:rsidRPr="00604BD0">
        <w:rPr>
          <w:rFonts w:ascii="Times New Roman" w:hAnsi="Times New Roman"/>
          <w:sz w:val="26"/>
          <w:szCs w:val="26"/>
        </w:rPr>
        <w:br/>
        <w:t>им. Фадеева.</w:t>
      </w:r>
    </w:p>
    <w:p w14:paraId="50191577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Выполнены работы по освещению территории, асфальтированию дорожек и укладке тротуарной плитки, установке скамеек и урн, устройству детской и спортивной площадки, установке памятной стелы и информационных стендов.</w:t>
      </w:r>
    </w:p>
    <w:p w14:paraId="6D59535D" w14:textId="77777777" w:rsidR="006F63BE" w:rsidRPr="00604BD0" w:rsidRDefault="006F63BE" w:rsidP="00CB20B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Произведено асфальтирование 16 придомовых территорий. Выполнено асфальтирование дворовых территорий, ремонт дворовых проездов, устройство </w:t>
      </w:r>
      <w:r w:rsidRPr="00604BD0">
        <w:rPr>
          <w:rFonts w:ascii="Times New Roman" w:hAnsi="Times New Roman"/>
          <w:sz w:val="26"/>
          <w:szCs w:val="26"/>
        </w:rPr>
        <w:lastRenderedPageBreak/>
        <w:t>бордюра на придомовой территории. Установлено 5 детских спортивных площадок.</w:t>
      </w:r>
    </w:p>
    <w:p w14:paraId="7C0693E1" w14:textId="77777777" w:rsidR="006F63BE" w:rsidRPr="00604BD0" w:rsidRDefault="006F63BE" w:rsidP="00604BD0">
      <w:pPr>
        <w:pStyle w:val="a3"/>
        <w:spacing w:before="0" w:beforeAutospacing="0" w:after="0" w:afterAutospacing="0" w:line="360" w:lineRule="auto"/>
        <w:rPr>
          <w:b/>
          <w:color w:val="auto"/>
          <w:sz w:val="26"/>
          <w:szCs w:val="26"/>
          <w:lang w:val="ru-RU"/>
        </w:rPr>
      </w:pPr>
      <w:r w:rsidRPr="00604BD0">
        <w:rPr>
          <w:b/>
          <w:color w:val="auto"/>
          <w:sz w:val="26"/>
          <w:szCs w:val="26"/>
          <w:lang w:val="ru-RU"/>
        </w:rPr>
        <w:t xml:space="preserve">Муниципальная программа «Ремонт муниципального жилого фонда в городском округе Спасск-Дальний на 2019-2023 годы» </w:t>
      </w:r>
    </w:p>
    <w:p w14:paraId="236410DB" w14:textId="77777777" w:rsidR="006F63BE" w:rsidRPr="00604BD0" w:rsidRDefault="006F63BE" w:rsidP="00604BD0">
      <w:pPr>
        <w:pStyle w:val="a3"/>
        <w:spacing w:before="0" w:beforeAutospacing="0" w:after="0" w:afterAutospacing="0" w:line="360" w:lineRule="auto"/>
        <w:rPr>
          <w:color w:val="auto"/>
          <w:sz w:val="26"/>
          <w:szCs w:val="26"/>
          <w:lang w:val="ru-RU"/>
        </w:rPr>
      </w:pPr>
      <w:r w:rsidRPr="00604BD0">
        <w:rPr>
          <w:color w:val="auto"/>
          <w:sz w:val="26"/>
          <w:szCs w:val="26"/>
          <w:lang w:val="ru-RU"/>
        </w:rPr>
        <w:t>Основной целью Программы является сохранение и восстановление жилищного фонда в городском округе Спасск-Дальний.</w:t>
      </w:r>
    </w:p>
    <w:p w14:paraId="50E76D9C" w14:textId="77777777" w:rsidR="006F63BE" w:rsidRPr="00604BD0" w:rsidRDefault="006F63BE" w:rsidP="00604BD0">
      <w:pPr>
        <w:pStyle w:val="a3"/>
        <w:spacing w:before="0" w:beforeAutospacing="0" w:after="0" w:afterAutospacing="0" w:line="360" w:lineRule="auto"/>
        <w:rPr>
          <w:color w:val="auto"/>
          <w:sz w:val="26"/>
          <w:szCs w:val="26"/>
          <w:lang w:val="ru-RU"/>
        </w:rPr>
      </w:pPr>
      <w:r w:rsidRPr="00604BD0">
        <w:rPr>
          <w:color w:val="auto"/>
          <w:sz w:val="26"/>
          <w:szCs w:val="26"/>
          <w:lang w:val="ru-RU"/>
        </w:rPr>
        <w:t>Для достижения основной цели требуется решение задачи: содержание и текущий ремонт муниципального жилого фонда.</w:t>
      </w:r>
    </w:p>
    <w:p w14:paraId="5964E185" w14:textId="7ED9547B" w:rsidR="006F63BE" w:rsidRPr="00604BD0" w:rsidRDefault="006F63BE" w:rsidP="00604BD0">
      <w:pPr>
        <w:pStyle w:val="a3"/>
        <w:spacing w:before="0" w:beforeAutospacing="0" w:after="0" w:afterAutospacing="0" w:line="360" w:lineRule="auto"/>
        <w:rPr>
          <w:color w:val="auto"/>
          <w:sz w:val="26"/>
          <w:szCs w:val="26"/>
          <w:lang w:val="ru-RU"/>
        </w:rPr>
      </w:pPr>
      <w:r w:rsidRPr="00604BD0">
        <w:rPr>
          <w:color w:val="auto"/>
          <w:sz w:val="26"/>
          <w:szCs w:val="26"/>
          <w:lang w:val="ru-RU"/>
        </w:rPr>
        <w:t>Общая сумма расходов на реализацию Программы в 2020 году составляет 127,11 тыс. руб. при плане 200,00 тыс. руб.</w:t>
      </w:r>
    </w:p>
    <w:p w14:paraId="0E2CA215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63,6 %. </w:t>
      </w:r>
    </w:p>
    <w:p w14:paraId="6152AF48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04BD0">
        <w:rPr>
          <w:rFonts w:ascii="Times New Roman" w:hAnsi="Times New Roman"/>
          <w:iCs/>
          <w:sz w:val="26"/>
          <w:szCs w:val="26"/>
        </w:rPr>
        <w:t>Средства направлены на оплату МБУ «Наш город» за выполнение муниципального задания и приобретение материалов.</w:t>
      </w:r>
    </w:p>
    <w:p w14:paraId="1DEDCE65" w14:textId="77777777" w:rsidR="006F63BE" w:rsidRPr="00604BD0" w:rsidRDefault="006F63BE" w:rsidP="00604BD0">
      <w:pPr>
        <w:pStyle w:val="32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 xml:space="preserve">Муниципальная программа «Обустройство пешеходных переходов в городском округе Спасск-Дальний на 2015-2023 годы» </w:t>
      </w:r>
    </w:p>
    <w:p w14:paraId="4713CB90" w14:textId="77777777" w:rsidR="006F63BE" w:rsidRPr="00604BD0" w:rsidRDefault="006F63BE" w:rsidP="00604BD0">
      <w:pPr>
        <w:spacing w:after="0" w:line="36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Основной целью Программы является обеспечение охраны жизни и здоровья граждан и их законных прав на безопасные условия движения на дорогах, предупреждения опасного поведения на дорогах, улучшения качества организации движения пешеходов в городском округе Спасск-Дальний.</w:t>
      </w:r>
    </w:p>
    <w:p w14:paraId="5D75291B" w14:textId="3777444E" w:rsidR="006F63BE" w:rsidRPr="00604BD0" w:rsidRDefault="006F63BE" w:rsidP="00604BD0">
      <w:pPr>
        <w:pStyle w:val="a3"/>
        <w:spacing w:before="0" w:beforeAutospacing="0" w:after="0" w:afterAutospacing="0" w:line="360" w:lineRule="auto"/>
        <w:rPr>
          <w:color w:val="auto"/>
          <w:sz w:val="26"/>
          <w:szCs w:val="26"/>
          <w:lang w:val="ru-RU"/>
        </w:rPr>
      </w:pPr>
      <w:r w:rsidRPr="00604BD0">
        <w:rPr>
          <w:color w:val="auto"/>
          <w:sz w:val="26"/>
          <w:szCs w:val="26"/>
          <w:lang w:val="ru-RU"/>
        </w:rPr>
        <w:t>Общая сумма расходов на реализацию Программы в 2020 году составляет 792,64 тыс. руб. при плане 842,81 тыс. руб.</w:t>
      </w:r>
    </w:p>
    <w:p w14:paraId="72B6C9D2" w14:textId="77777777" w:rsidR="006F63BE" w:rsidRPr="00604BD0" w:rsidRDefault="006F63BE" w:rsidP="00CB20B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94,0 %. </w:t>
      </w:r>
    </w:p>
    <w:p w14:paraId="68D9DD0B" w14:textId="77777777" w:rsidR="006F63BE" w:rsidRPr="00604BD0" w:rsidRDefault="006F63BE" w:rsidP="00604BD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04BD0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Муниципальная программа «Создание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Спасск-Дальний на 2020 - 2023 годы»</w:t>
      </w:r>
    </w:p>
    <w:p w14:paraId="0901CCA9" w14:textId="77777777" w:rsidR="006F63BE" w:rsidRPr="00604BD0" w:rsidRDefault="006F63BE" w:rsidP="00604BD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Целью программы является развитие устойчиво функционирующей, экономически эффективной, привлекательной и доступной для всех слоев населения системы городского пассажирского транспорта в городском округе Спасск-Дальний.</w:t>
      </w:r>
    </w:p>
    <w:p w14:paraId="251524D2" w14:textId="75843D93" w:rsidR="006F63BE" w:rsidRPr="00604BD0" w:rsidRDefault="006F63BE" w:rsidP="00604BD0">
      <w:pPr>
        <w:pStyle w:val="a3"/>
        <w:spacing w:before="0" w:beforeAutospacing="0" w:after="0" w:afterAutospacing="0" w:line="360" w:lineRule="auto"/>
        <w:rPr>
          <w:color w:val="auto"/>
          <w:sz w:val="26"/>
          <w:szCs w:val="26"/>
          <w:lang w:val="ru-RU"/>
        </w:rPr>
      </w:pPr>
      <w:r w:rsidRPr="00604BD0">
        <w:rPr>
          <w:color w:val="auto"/>
          <w:sz w:val="26"/>
          <w:szCs w:val="26"/>
          <w:lang w:val="ru-RU"/>
        </w:rPr>
        <w:t>Общая сумма расходов на реализацию Программы в 2020 году составляет 494,99 тыс. руб. при плане 697,50 тыс. руб.</w:t>
      </w:r>
    </w:p>
    <w:p w14:paraId="37325352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lastRenderedPageBreak/>
        <w:t xml:space="preserve">Степень соответствия запланированному уровню расходов составила 71,0 %. </w:t>
      </w:r>
    </w:p>
    <w:p w14:paraId="20B35220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04BD0">
        <w:rPr>
          <w:rFonts w:ascii="Times New Roman" w:hAnsi="Times New Roman"/>
          <w:iCs/>
          <w:sz w:val="26"/>
          <w:szCs w:val="26"/>
        </w:rPr>
        <w:t>Денежные средства направлены ООО "Вираж" и ООО АТП "</w:t>
      </w:r>
      <w:proofErr w:type="spellStart"/>
      <w:r w:rsidRPr="00604BD0">
        <w:rPr>
          <w:rFonts w:ascii="Times New Roman" w:hAnsi="Times New Roman"/>
          <w:iCs/>
          <w:sz w:val="26"/>
          <w:szCs w:val="26"/>
        </w:rPr>
        <w:t>Дальавтотранс</w:t>
      </w:r>
      <w:proofErr w:type="spellEnd"/>
      <w:r w:rsidRPr="00604BD0">
        <w:rPr>
          <w:rFonts w:ascii="Times New Roman" w:hAnsi="Times New Roman"/>
          <w:iCs/>
          <w:sz w:val="26"/>
          <w:szCs w:val="26"/>
        </w:rPr>
        <w:t>" за перевозки пассажиров и багажа по маршруту 5Э.</w:t>
      </w:r>
    </w:p>
    <w:p w14:paraId="4085295F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/>
          <w:bCs/>
          <w:sz w:val="26"/>
          <w:szCs w:val="26"/>
          <w:lang w:val="ru-RU"/>
        </w:rPr>
        <w:t>Муниципальная программа «Капитальный ремонт и ремонт автомобильных дорог общего пользования и внутриквартальных проездов на территории городского округа Спасск-Дальний на 2020-2023 годы</w:t>
      </w:r>
      <w:r w:rsidRPr="00604BD0">
        <w:rPr>
          <w:rFonts w:eastAsia="Times New Roman"/>
          <w:bCs/>
          <w:sz w:val="26"/>
          <w:szCs w:val="26"/>
          <w:lang w:val="ru-RU"/>
        </w:rPr>
        <w:t>»</w:t>
      </w:r>
    </w:p>
    <w:p w14:paraId="4F91010B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Основной целью Программы является приведение технического состояния автомобильных дорог и внутриквартальных проездов в соответствие с действующими нормативными требованиями.</w:t>
      </w:r>
    </w:p>
    <w:p w14:paraId="08E1F38B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при плане 104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137,13 тыс. руб., составляет 103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452,91 тыс. руб. в т.ч.:</w:t>
      </w:r>
    </w:p>
    <w:p w14:paraId="5F48C83A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bCs/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местного бюджета – 4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922,91 тыс. руб.;</w:t>
      </w:r>
    </w:p>
    <w:p w14:paraId="063643C6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бюджета Приморского края – 98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530,00 тыс. руб.</w:t>
      </w:r>
    </w:p>
    <w:p w14:paraId="6AD2A937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99,3 %.</w:t>
      </w:r>
    </w:p>
    <w:p w14:paraId="2EB29C37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В 2020 году за счет средств субсидий дорожного фонда Приморского края и средств бюджета городского округа произведен ремонт дорог и внутриквартальных проездов протяженностью 12,016 км., площадь отремонтированного асфальтобетонного покрытия составила 74 130,76 м2. Отремонтировано тротуаров протяженностью 877 м, площадью 2808 м2. </w:t>
      </w:r>
    </w:p>
    <w:p w14:paraId="151FBFED" w14:textId="77777777" w:rsidR="006F63BE" w:rsidRPr="00604BD0" w:rsidRDefault="006F63BE" w:rsidP="00CB20B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Проведена экспертиза смет на ремонт дорог. Выполнены работы по осуществлению строительного контроля (технадзора) за ходом выполнения ремонтных работ на дорогах.</w:t>
      </w:r>
    </w:p>
    <w:p w14:paraId="6BFD475D" w14:textId="77777777" w:rsidR="006F63BE" w:rsidRPr="00604BD0" w:rsidRDefault="006F63BE" w:rsidP="00604BD0">
      <w:pPr>
        <w:pStyle w:val="32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 xml:space="preserve">Муниципальная программа «Разработка Правил землепользования и застройки городского округа Спасск-Дальний на 2020 год» </w:t>
      </w:r>
    </w:p>
    <w:p w14:paraId="6EA79DEA" w14:textId="77777777" w:rsidR="006F63BE" w:rsidRPr="00604BD0" w:rsidRDefault="006F63BE" w:rsidP="00604BD0">
      <w:pPr>
        <w:pStyle w:val="a3"/>
        <w:spacing w:before="0" w:beforeAutospacing="0" w:after="0" w:afterAutospacing="0" w:line="360" w:lineRule="auto"/>
        <w:rPr>
          <w:color w:val="000000" w:themeColor="text1"/>
          <w:sz w:val="26"/>
          <w:szCs w:val="26"/>
          <w:lang w:val="ru-RU"/>
        </w:rPr>
      </w:pPr>
      <w:r w:rsidRPr="00604BD0">
        <w:rPr>
          <w:color w:val="000000" w:themeColor="text1"/>
          <w:sz w:val="26"/>
          <w:szCs w:val="26"/>
          <w:lang w:val="ru-RU"/>
        </w:rPr>
        <w:t>Основной целью Программы является разработка Правил землепользования и застройки в целях приведения их в соответствие со сложившейся в городском округе ситуацией, для удовлетворения потребностей жителей и развития предпринимательской деятельности на территории города.</w:t>
      </w:r>
    </w:p>
    <w:p w14:paraId="2F61FFD6" w14:textId="6D3B170D" w:rsidR="006F63BE" w:rsidRPr="00604BD0" w:rsidRDefault="006F63BE" w:rsidP="00604BD0">
      <w:pPr>
        <w:pStyle w:val="a3"/>
        <w:spacing w:before="0" w:beforeAutospacing="0" w:after="0" w:afterAutospacing="0" w:line="360" w:lineRule="auto"/>
        <w:rPr>
          <w:color w:val="auto"/>
          <w:sz w:val="26"/>
          <w:szCs w:val="26"/>
          <w:lang w:val="ru-RU"/>
        </w:rPr>
      </w:pPr>
      <w:r w:rsidRPr="00604BD0">
        <w:rPr>
          <w:color w:val="auto"/>
          <w:sz w:val="26"/>
          <w:szCs w:val="26"/>
          <w:lang w:val="ru-RU"/>
        </w:rPr>
        <w:lastRenderedPageBreak/>
        <w:t>Общая сумма расходов на реализацию Программы в 2020 году составляет 1</w:t>
      </w:r>
      <w:r w:rsidRPr="00604BD0">
        <w:rPr>
          <w:color w:val="auto"/>
          <w:sz w:val="26"/>
          <w:szCs w:val="26"/>
        </w:rPr>
        <w:t> </w:t>
      </w:r>
      <w:r w:rsidRPr="00604BD0">
        <w:rPr>
          <w:color w:val="auto"/>
          <w:sz w:val="26"/>
          <w:szCs w:val="26"/>
          <w:lang w:val="ru-RU"/>
        </w:rPr>
        <w:t xml:space="preserve">200,00 тыс. руб. </w:t>
      </w:r>
    </w:p>
    <w:p w14:paraId="5DA088E3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Бюджетные обязательства за выполнение муниципального задания исполнены в полном объеме.</w:t>
      </w:r>
    </w:p>
    <w:p w14:paraId="72B045A0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604BD0">
        <w:rPr>
          <w:rFonts w:ascii="Times New Roman" w:hAnsi="Times New Roman"/>
          <w:i/>
          <w:color w:val="000000" w:themeColor="text1"/>
          <w:sz w:val="26"/>
          <w:szCs w:val="26"/>
        </w:rPr>
        <w:t>Целевой индикатор:</w:t>
      </w:r>
    </w:p>
    <w:p w14:paraId="6F6C112B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4BD0">
        <w:rPr>
          <w:rFonts w:ascii="Times New Roman" w:hAnsi="Times New Roman"/>
          <w:i/>
          <w:color w:val="000000" w:themeColor="text1"/>
          <w:sz w:val="26"/>
          <w:szCs w:val="26"/>
        </w:rPr>
        <w:t xml:space="preserve">1. </w:t>
      </w:r>
      <w:r w:rsidRPr="00604BD0">
        <w:rPr>
          <w:rFonts w:ascii="Times New Roman" w:hAnsi="Times New Roman"/>
          <w:color w:val="000000" w:themeColor="text1"/>
          <w:sz w:val="26"/>
          <w:szCs w:val="26"/>
        </w:rPr>
        <w:t>Разработка Правил Землепользования.</w:t>
      </w:r>
    </w:p>
    <w:p w14:paraId="1FDB9D2D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/>
          <w:bCs/>
          <w:color w:val="000000" w:themeColor="text1"/>
          <w:sz w:val="26"/>
          <w:szCs w:val="26"/>
          <w:lang w:val="ru-RU"/>
        </w:rPr>
      </w:pPr>
      <w:r w:rsidRPr="00604BD0">
        <w:rPr>
          <w:rFonts w:eastAsia="Times New Roman"/>
          <w:color w:val="000000" w:themeColor="text1"/>
          <w:kern w:val="0"/>
          <w:sz w:val="26"/>
          <w:szCs w:val="26"/>
          <w:lang w:val="ru-RU"/>
        </w:rPr>
        <w:t>Правила землепользования и застройки городского округа разработаны. В январе 2021 утверждены Думой городского округа.</w:t>
      </w:r>
    </w:p>
    <w:p w14:paraId="21E8CDD2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color w:val="000000" w:themeColor="text1"/>
          <w:sz w:val="26"/>
          <w:szCs w:val="26"/>
          <w:lang w:val="ru-RU"/>
        </w:rPr>
      </w:pPr>
      <w:r w:rsidRPr="00604BD0">
        <w:rPr>
          <w:rFonts w:eastAsia="Times New Roman"/>
          <w:b/>
          <w:bCs/>
          <w:color w:val="000000" w:themeColor="text1"/>
          <w:sz w:val="26"/>
          <w:szCs w:val="26"/>
          <w:lang w:val="ru-RU"/>
        </w:rPr>
        <w:t>Муниципальная программа «Развитие муниципальной службы в городском округе Спасск-Дальний на 2017-2023 годы»</w:t>
      </w:r>
    </w:p>
    <w:p w14:paraId="7B2CB326" w14:textId="77777777" w:rsidR="006F63BE" w:rsidRPr="00604BD0" w:rsidRDefault="006F63BE" w:rsidP="00604BD0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4BD0">
        <w:rPr>
          <w:rFonts w:ascii="Times New Roman" w:hAnsi="Times New Roman"/>
          <w:bCs/>
          <w:color w:val="000000" w:themeColor="text1"/>
          <w:sz w:val="26"/>
          <w:szCs w:val="26"/>
        </w:rPr>
        <w:t>Главная цель программы</w:t>
      </w:r>
      <w:r w:rsidRPr="00604BD0"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 - </w:t>
      </w:r>
      <w:r w:rsidRPr="00604BD0">
        <w:rPr>
          <w:rFonts w:ascii="Times New Roman" w:hAnsi="Times New Roman"/>
          <w:color w:val="000000" w:themeColor="text1"/>
          <w:sz w:val="26"/>
          <w:szCs w:val="26"/>
        </w:rPr>
        <w:t xml:space="preserve">развитие и совершенствование системы муниципальной службы в городском округе Спасск-Дальний. </w:t>
      </w:r>
    </w:p>
    <w:p w14:paraId="7CE1AC0B" w14:textId="77777777" w:rsidR="006F63BE" w:rsidRPr="00604BD0" w:rsidRDefault="006F63BE" w:rsidP="00604BD0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4BD0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Общая сумма расходов на реализацию Программы в 2020 году составляет </w:t>
      </w:r>
      <w:r w:rsidRPr="00604BD0">
        <w:rPr>
          <w:rFonts w:ascii="Times New Roman" w:hAnsi="Times New Roman"/>
          <w:color w:val="000000" w:themeColor="text1"/>
          <w:spacing w:val="-1"/>
          <w:sz w:val="26"/>
          <w:szCs w:val="26"/>
        </w:rPr>
        <w:br/>
        <w:t>110,41 тыс. руб. при плане 150,00 тыс. руб.</w:t>
      </w:r>
    </w:p>
    <w:p w14:paraId="789209EB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04BD0">
        <w:rPr>
          <w:rFonts w:ascii="Times New Roman" w:hAnsi="Times New Roman"/>
          <w:color w:val="000000" w:themeColor="text1"/>
          <w:sz w:val="26"/>
          <w:szCs w:val="26"/>
        </w:rPr>
        <w:t>Степень соответствия запланированному уровню расходов составила 73,6 %.</w:t>
      </w:r>
    </w:p>
    <w:p w14:paraId="15937A2E" w14:textId="77777777" w:rsidR="006F63BE" w:rsidRPr="00604BD0" w:rsidRDefault="006F63BE" w:rsidP="00604BD0">
      <w:pPr>
        <w:pStyle w:val="a8"/>
        <w:spacing w:before="0" w:line="360" w:lineRule="auto"/>
        <w:ind w:firstLine="708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sz w:val="26"/>
          <w:szCs w:val="26"/>
          <w:lang w:val="ru-RU"/>
        </w:rPr>
        <w:t>Прошли повышение квалификации 17 муниципальных служащих по вопросам организации муниципальных закупок, противодействие коррупции, земельных и имущественных отношений, муниципального правотворчества, градостроительной деятельности. В краткосрочных тематических семинарах приняли участие 75 муниципальных служащих.</w:t>
      </w:r>
    </w:p>
    <w:p w14:paraId="02A55BBD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04BD0">
        <w:rPr>
          <w:rFonts w:ascii="Times New Roman" w:hAnsi="Times New Roman"/>
          <w:b/>
          <w:bCs/>
          <w:sz w:val="26"/>
          <w:szCs w:val="26"/>
        </w:rPr>
        <w:t>Муниципальная программа «Противодействия коррупции в городском округе Спасск-Дальний на 2016-2023 годы»</w:t>
      </w:r>
    </w:p>
    <w:p w14:paraId="1CBD1A62" w14:textId="77777777" w:rsidR="006F63BE" w:rsidRPr="00604BD0" w:rsidRDefault="006F63BE" w:rsidP="00604BD0">
      <w:pPr>
        <w:pStyle w:val="ConsPlusNormal0"/>
        <w:spacing w:before="0" w:line="360" w:lineRule="auto"/>
        <w:ind w:firstLine="709"/>
        <w:rPr>
          <w:rFonts w:ascii="Times New Roman" w:hAnsi="Times New Roman" w:cs="Times New Roman"/>
          <w:lang w:val="ru-RU"/>
        </w:rPr>
      </w:pPr>
      <w:r w:rsidRPr="00604BD0">
        <w:rPr>
          <w:rFonts w:ascii="Times New Roman" w:hAnsi="Times New Roman"/>
          <w:lang w:val="ru-RU"/>
        </w:rPr>
        <w:t>Основн</w:t>
      </w:r>
      <w:r w:rsidRPr="00604BD0">
        <w:rPr>
          <w:rFonts w:ascii="Times New Roman" w:hAnsi="Times New Roman" w:cs="Times New Roman"/>
          <w:lang w:val="ru-RU"/>
        </w:rPr>
        <w:t>ой</w:t>
      </w:r>
      <w:r w:rsidRPr="00604BD0">
        <w:rPr>
          <w:rFonts w:ascii="Times New Roman" w:hAnsi="Times New Roman"/>
          <w:lang w:val="ru-RU"/>
        </w:rPr>
        <w:t xml:space="preserve"> цел</w:t>
      </w:r>
      <w:r w:rsidRPr="00604BD0">
        <w:rPr>
          <w:rFonts w:ascii="Times New Roman" w:hAnsi="Times New Roman" w:cs="Times New Roman"/>
          <w:lang w:val="ru-RU"/>
        </w:rPr>
        <w:t>ью</w:t>
      </w:r>
      <w:r w:rsidRPr="00604BD0">
        <w:rPr>
          <w:rFonts w:ascii="Times New Roman" w:hAnsi="Times New Roman"/>
          <w:lang w:val="ru-RU"/>
        </w:rPr>
        <w:t xml:space="preserve"> Программы явля</w:t>
      </w:r>
      <w:r w:rsidRPr="00604BD0">
        <w:rPr>
          <w:rFonts w:ascii="Times New Roman" w:hAnsi="Times New Roman" w:cs="Times New Roman"/>
          <w:lang w:val="ru-RU"/>
        </w:rPr>
        <w:t>е</w:t>
      </w:r>
      <w:r w:rsidRPr="00604BD0">
        <w:rPr>
          <w:rFonts w:ascii="Times New Roman" w:hAnsi="Times New Roman"/>
          <w:lang w:val="ru-RU"/>
        </w:rPr>
        <w:t xml:space="preserve">тся: </w:t>
      </w:r>
      <w:r w:rsidRPr="00604BD0">
        <w:rPr>
          <w:rFonts w:ascii="Times New Roman" w:hAnsi="Times New Roman" w:cs="Times New Roman"/>
          <w:lang w:val="ru-RU"/>
        </w:rPr>
        <w:t>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местного самоуправления городского округа Спасск-Дальний и институтов гражданского общества.</w:t>
      </w:r>
    </w:p>
    <w:p w14:paraId="1DA9E857" w14:textId="0EF0483C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 xml:space="preserve">Общая сумма расходов на реализацию Программы в 2020 году составляет 10,0 тыс. руб. </w:t>
      </w:r>
    </w:p>
    <w:p w14:paraId="1A4307B5" w14:textId="330FD8AD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lastRenderedPageBreak/>
        <w:t xml:space="preserve">Степень соответствия запланированному уровню расходов составила </w:t>
      </w:r>
      <w:r w:rsidR="00A073B8">
        <w:rPr>
          <w:rFonts w:ascii="Times New Roman" w:hAnsi="Times New Roman"/>
          <w:sz w:val="26"/>
          <w:szCs w:val="26"/>
        </w:rPr>
        <w:br/>
      </w:r>
      <w:r w:rsidRPr="00604BD0">
        <w:rPr>
          <w:rFonts w:ascii="Times New Roman" w:hAnsi="Times New Roman"/>
          <w:sz w:val="26"/>
          <w:szCs w:val="26"/>
        </w:rPr>
        <w:t>100,0 %.</w:t>
      </w:r>
    </w:p>
    <w:p w14:paraId="188B63C7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Прошли ежегодное повышение квалификации по противодействию коррупции 10 человек. </w:t>
      </w:r>
    </w:p>
    <w:p w14:paraId="367F8589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Проведена антикоррупционная экспертиза 225 нормативно-правовых актов. </w:t>
      </w:r>
    </w:p>
    <w:p w14:paraId="5532B41B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Рассмотрено 14 протестов прокуратуры на НПА, которые приведены в соответствие с действующим законодательством.</w:t>
      </w:r>
    </w:p>
    <w:p w14:paraId="153459C3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Проведено 20 заседаний комиссии по соблюдению требований к служебному поведению и урегулированию конфликта интересов, рассмотрены материалы в отношении 43 муниципальных служащих. </w:t>
      </w:r>
    </w:p>
    <w:p w14:paraId="14643B2D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Коррупционных нарушений не выявлено. Обращений граждан по коррупционным фактам не поступало.</w:t>
      </w:r>
    </w:p>
    <w:p w14:paraId="477F0D4A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604BD0">
        <w:rPr>
          <w:rFonts w:ascii="Times New Roman" w:hAnsi="Times New Roman"/>
          <w:b/>
          <w:bCs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2017-2023 годы»</w:t>
      </w:r>
    </w:p>
    <w:p w14:paraId="702DA141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Основными целями Программы являются противодействие возможным факторам проявления экстремизма, обеспечение межнационального и межконфессионального согласия, общественно-политической стабильности на территории городского округа Спасск-Дальний.</w:t>
      </w:r>
    </w:p>
    <w:p w14:paraId="21901E7F" w14:textId="01F82524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составляет 20,0 тыс. руб.</w:t>
      </w:r>
    </w:p>
    <w:p w14:paraId="30EEA68F" w14:textId="27B583B6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A073B8">
        <w:rPr>
          <w:rFonts w:ascii="Times New Roman" w:hAnsi="Times New Roman"/>
          <w:sz w:val="26"/>
          <w:szCs w:val="26"/>
        </w:rPr>
        <w:br/>
      </w:r>
      <w:r w:rsidRPr="00604BD0">
        <w:rPr>
          <w:rFonts w:ascii="Times New Roman" w:hAnsi="Times New Roman"/>
          <w:sz w:val="26"/>
          <w:szCs w:val="26"/>
        </w:rPr>
        <w:t>100,0 %.</w:t>
      </w:r>
    </w:p>
    <w:p w14:paraId="4E788D2C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На территории города действуют 6 народных дружин. Дружинники принимали участие в охране общественного порядка и безопасности при проведении массовых мероприятий.</w:t>
      </w:r>
    </w:p>
    <w:p w14:paraId="01CCA6EE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Изготовлены информационные стенды к проведению тренинга для старших школьников на тему "Жить в мире с собой и другими" и буклетов к акции "Круглый стол: "С кого начинается Родина...". К 75-летию со Дня Победы в Великой Отечественной войне изготовлен баннер с символикой «75 лет Победы». </w:t>
      </w:r>
    </w:p>
    <w:p w14:paraId="232CB90D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lastRenderedPageBreak/>
        <w:t xml:space="preserve">Совет ветеранов проводил мероприятия патриотической направленности и, прежде всего, со школьниками и молодёжью: Дни памяти, Уроки мужества, встречи с ветеранами войны и труда, с молодёжным парламентом городской Думы и молодёжными организациями города. Педагогами совместно с сотрудниками </w:t>
      </w:r>
      <w:r w:rsidRPr="00604BD0">
        <w:rPr>
          <w:rFonts w:ascii="Times New Roman" w:hAnsi="Times New Roman"/>
          <w:sz w:val="26"/>
          <w:szCs w:val="26"/>
        </w:rPr>
        <w:br/>
        <w:t>МО МВД России «Спасский» проводятся беседы о недопущении вступления в преступные группировки и экстремистские организации, а также пагубности различных радикальных экстремистских течений. Спасской общественной организацией ветеранов (пенсионеров) войны, труда, Вооруженных сил и правоохранительных органов и Спасским отделением Российского союза молодежи проведены мероприятия во исполнение Федерального Закона «О днях воинской славы России». Проводится постоянный мониторинг печатных и электронных СМИ города с целью выявления негативных социально-экономических ситуаций. Во всех муниципальных общеобразовательных учреждениях в рамках договора о предоставлении услуг установлена система контентной фильтрации доступа к сети Интернет, осуществляемая на уровне провайдера. Фактов беспрепятственного доступа учащихся к ресурсам сети «Интернет», несовместимых с задачами обучения, не обнаружено.</w:t>
      </w:r>
    </w:p>
    <w:p w14:paraId="6D22BE55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604BD0">
        <w:rPr>
          <w:rFonts w:ascii="Times New Roman" w:hAnsi="Times New Roman"/>
          <w:b/>
          <w:bCs/>
          <w:sz w:val="26"/>
          <w:szCs w:val="26"/>
        </w:rPr>
        <w:t>«Доступная среда для инвалидов на территории городского округа Спасск-Дальний на 2018-2022 годы»</w:t>
      </w:r>
    </w:p>
    <w:p w14:paraId="68ECBEF5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Основными целями Программы являются формирование условий устойчивого развития доступной среды для инвалидов и других маломобильных групп населения, повышение доступности реабилитационных услуг.</w:t>
      </w:r>
    </w:p>
    <w:p w14:paraId="5D66B56A" w14:textId="798AA858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 xml:space="preserve">Общая сумма расходов на реализацию Программы в 2020 году составляет 20,0 тыс. руб. </w:t>
      </w:r>
    </w:p>
    <w:p w14:paraId="484A7960" w14:textId="576936E5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A073B8">
        <w:rPr>
          <w:rFonts w:ascii="Times New Roman" w:hAnsi="Times New Roman"/>
          <w:sz w:val="26"/>
          <w:szCs w:val="26"/>
        </w:rPr>
        <w:br/>
      </w:r>
      <w:r w:rsidRPr="00604BD0">
        <w:rPr>
          <w:rFonts w:ascii="Times New Roman" w:hAnsi="Times New Roman"/>
          <w:sz w:val="26"/>
          <w:szCs w:val="26"/>
        </w:rPr>
        <w:t>100,0 %.</w:t>
      </w:r>
    </w:p>
    <w:p w14:paraId="6C1F37DB" w14:textId="7A6BE400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/>
          <w:bCs/>
          <w:sz w:val="26"/>
          <w:szCs w:val="26"/>
          <w:lang w:val="ru-RU"/>
        </w:rPr>
      </w:pPr>
      <w:r w:rsidRPr="00604BD0">
        <w:rPr>
          <w:rFonts w:eastAsia="Times New Roman"/>
          <w:kern w:val="0"/>
          <w:sz w:val="26"/>
          <w:szCs w:val="26"/>
          <w:lang w:val="ru-RU"/>
        </w:rPr>
        <w:t xml:space="preserve">В Администрации ГО Спасск-Дальний приобретен мобильный лицензированный переносной телескопический пандус для инвалидов-колясочников, переоборудованы тротуары перед зданием для удобства перемещения на инвалидных колясках. </w:t>
      </w:r>
      <w:r w:rsidRPr="00604BD0">
        <w:rPr>
          <w:sz w:val="26"/>
          <w:szCs w:val="26"/>
          <w:lang w:val="ru-RU"/>
        </w:rPr>
        <w:t xml:space="preserve">В День инвалидов произведено адресное поздравление обществ инвалидов от имени главы с вручением </w:t>
      </w:r>
      <w:r w:rsidRPr="00604BD0">
        <w:rPr>
          <w:sz w:val="26"/>
          <w:szCs w:val="26"/>
          <w:lang w:val="ru-RU"/>
        </w:rPr>
        <w:lastRenderedPageBreak/>
        <w:t>подарочных наборов</w:t>
      </w:r>
      <w:r w:rsidR="00A073B8">
        <w:rPr>
          <w:sz w:val="26"/>
          <w:szCs w:val="26"/>
          <w:lang w:val="ru-RU"/>
        </w:rPr>
        <w:t>.</w:t>
      </w:r>
    </w:p>
    <w:p w14:paraId="04AEC08D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kern w:val="0"/>
          <w:sz w:val="26"/>
          <w:szCs w:val="26"/>
          <w:lang w:val="ru-RU"/>
        </w:rPr>
      </w:pPr>
      <w:r w:rsidRPr="00604BD0">
        <w:rPr>
          <w:rFonts w:eastAsia="Times New Roman"/>
          <w:kern w:val="0"/>
          <w:sz w:val="26"/>
          <w:szCs w:val="26"/>
          <w:lang w:val="ru-RU"/>
        </w:rPr>
        <w:t xml:space="preserve">Оказано содействие в поездке представителей общества инвалидов ГО Спасск-Дальний на 3 мероприятия в </w:t>
      </w:r>
      <w:proofErr w:type="spellStart"/>
      <w:r w:rsidRPr="00604BD0">
        <w:rPr>
          <w:rFonts w:eastAsia="Times New Roman"/>
          <w:kern w:val="0"/>
          <w:sz w:val="26"/>
          <w:szCs w:val="26"/>
          <w:lang w:val="ru-RU"/>
        </w:rPr>
        <w:t>г.Владивосток</w:t>
      </w:r>
      <w:proofErr w:type="spellEnd"/>
      <w:r w:rsidRPr="00604BD0">
        <w:rPr>
          <w:rFonts w:eastAsia="Times New Roman"/>
          <w:kern w:val="0"/>
          <w:sz w:val="26"/>
          <w:szCs w:val="26"/>
          <w:lang w:val="ru-RU"/>
        </w:rPr>
        <w:t xml:space="preserve"> и </w:t>
      </w:r>
      <w:proofErr w:type="spellStart"/>
      <w:r w:rsidRPr="00604BD0">
        <w:rPr>
          <w:rFonts w:eastAsia="Times New Roman"/>
          <w:kern w:val="0"/>
          <w:sz w:val="26"/>
          <w:szCs w:val="26"/>
          <w:lang w:val="ru-RU"/>
        </w:rPr>
        <w:t>пгт</w:t>
      </w:r>
      <w:proofErr w:type="spellEnd"/>
      <w:r w:rsidRPr="00604BD0">
        <w:rPr>
          <w:rFonts w:eastAsia="Times New Roman"/>
          <w:kern w:val="0"/>
          <w:sz w:val="26"/>
          <w:szCs w:val="26"/>
          <w:lang w:val="ru-RU"/>
        </w:rPr>
        <w:t>. Пограничный. Привлечение внимания общественности к проблемам инвалидов через публикации в СМИ. Напечатано социально-значимых статей в СМИ - 6. В 100 % объеме исполнена паспортизация муниципальных объектов социальной инфраструктуры городского округа Спасск-Дальний (паспортизировано 12 объектов). Дооборудовано 3 муниципальных объекта физической культуры и спорта: в спортзале МБУ «Спортивная школа «Атлант» установлена кнопка вызова, в МАСУ «Физкультурно-спортивный центр» установлена кнопка вызова и оборудовано знаком и разметкой парковочное место для инвалидов, передвигающихся на автотранспорте, на базе лыжной школы в с. Калиновка установлен стационарный пандус. П «ЦРА № 29» установлены наружные таблички со шрифтом Брайля (с указанием местонахождения объекта для слепых и слабовидящих категорий инвалидов).</w:t>
      </w:r>
    </w:p>
    <w:p w14:paraId="6FC46174" w14:textId="77777777" w:rsidR="006F63BE" w:rsidRPr="00604BD0" w:rsidRDefault="006F63BE" w:rsidP="00604BD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 xml:space="preserve">Муниципальная программа «Информатизация и обеспечение информационной безопасности Администрации городского округа Спасск-Дальний на 2017-2023 годы» </w:t>
      </w:r>
    </w:p>
    <w:p w14:paraId="5BDB8B8F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Основной целью Программы является: модернизация компьютерного парка; внедрение новых информационных систем в Администрации городского округа Спасск-Дальний; обеспечение информационной безопасности Администрации городского округа Спасск-Дальний.</w:t>
      </w:r>
    </w:p>
    <w:p w14:paraId="1085E6DC" w14:textId="1816DB06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составляет 5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752,19 тыс. руб. при плане 5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800,00 тыс. руб.</w:t>
      </w:r>
    </w:p>
    <w:p w14:paraId="7BF64DB3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99,2 %.</w:t>
      </w:r>
    </w:p>
    <w:p w14:paraId="330FCCAE" w14:textId="3FDD34F2" w:rsidR="006F63BE" w:rsidRPr="00604BD0" w:rsidRDefault="006F63BE" w:rsidP="00604BD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Обновлён парк компьютерной техники на 40 ед., приобретено 4 видеокамеры для видеонаблюдения, запасные части для компьютерной оргтехники и для серверного оборудования; приобретено 60 лицензий операционных систем, офисный пакет приложений на 30 лицензий, программный комплекс проектно-сметной документации, произведено обновление   правовых и финансовых систем; </w:t>
      </w:r>
      <w:r w:rsidRPr="00604BD0">
        <w:rPr>
          <w:rFonts w:ascii="Times New Roman" w:hAnsi="Times New Roman"/>
          <w:sz w:val="26"/>
          <w:szCs w:val="26"/>
        </w:rPr>
        <w:lastRenderedPageBreak/>
        <w:t>произведён монтаж компьютерной сети; приобретено оборудование для сохранности устройств защиты информации и хранения данных, а также программные и аппаратные средства защиты информации, сертифицированные ФСТЭК России</w:t>
      </w:r>
      <w:r w:rsidR="00A073B8">
        <w:rPr>
          <w:rFonts w:ascii="Times New Roman" w:hAnsi="Times New Roman"/>
          <w:sz w:val="26"/>
          <w:szCs w:val="26"/>
        </w:rPr>
        <w:t>.</w:t>
      </w:r>
    </w:p>
    <w:p w14:paraId="2F0BEC5F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/>
          <w:bCs/>
          <w:sz w:val="26"/>
          <w:szCs w:val="26"/>
          <w:lang w:val="ru-RU"/>
        </w:rPr>
      </w:pPr>
      <w:r w:rsidRPr="00604BD0">
        <w:rPr>
          <w:rFonts w:eastAsia="Times New Roman"/>
          <w:b/>
          <w:bCs/>
          <w:sz w:val="26"/>
          <w:szCs w:val="26"/>
          <w:lang w:val="ru-RU"/>
        </w:rPr>
        <w:t>Муниципальная программа «Молодежная политика городского округа Спасск-Дальний на 2020-2022 годы»</w:t>
      </w:r>
    </w:p>
    <w:p w14:paraId="7777C0E4" w14:textId="77777777" w:rsidR="006F63BE" w:rsidRPr="00604BD0" w:rsidRDefault="006F63BE" w:rsidP="00604BD0">
      <w:pPr>
        <w:pStyle w:val="a3"/>
        <w:spacing w:before="0" w:beforeAutospacing="0" w:after="0" w:afterAutospacing="0" w:line="360" w:lineRule="auto"/>
        <w:rPr>
          <w:color w:val="auto"/>
          <w:sz w:val="26"/>
          <w:szCs w:val="26"/>
          <w:lang w:val="ru-RU"/>
        </w:rPr>
      </w:pPr>
      <w:r w:rsidRPr="00604BD0">
        <w:rPr>
          <w:color w:val="auto"/>
          <w:sz w:val="26"/>
          <w:szCs w:val="26"/>
          <w:lang w:val="ru-RU"/>
        </w:rPr>
        <w:t>Главной целью Программы является создание и развитие правовых, социально-экономических и организационных условий для самореализации молодежи и её духовно-нравственное воспитание.</w:t>
      </w:r>
    </w:p>
    <w:p w14:paraId="482FD680" w14:textId="2444F17F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 xml:space="preserve">Общая сумма расходов на реализацию Программы в 2020 году составляет 100,0 тыс. руб. </w:t>
      </w:r>
    </w:p>
    <w:p w14:paraId="6E44C716" w14:textId="03F156DA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A073B8">
        <w:rPr>
          <w:rFonts w:ascii="Times New Roman" w:hAnsi="Times New Roman"/>
          <w:sz w:val="26"/>
          <w:szCs w:val="26"/>
        </w:rPr>
        <w:br/>
      </w:r>
      <w:r w:rsidRPr="00604BD0">
        <w:rPr>
          <w:rFonts w:ascii="Times New Roman" w:hAnsi="Times New Roman"/>
          <w:sz w:val="26"/>
          <w:szCs w:val="26"/>
        </w:rPr>
        <w:t>100,0 %.</w:t>
      </w:r>
    </w:p>
    <w:p w14:paraId="5F9687FC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>Программа предусматривает реализацию трех подпрограмм:</w:t>
      </w:r>
    </w:p>
    <w:p w14:paraId="2CEBA517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i/>
          <w:sz w:val="26"/>
          <w:szCs w:val="26"/>
          <w:lang w:val="ru-RU"/>
        </w:rPr>
      </w:pPr>
      <w:r w:rsidRPr="00604BD0">
        <w:rPr>
          <w:rFonts w:eastAsia="Times New Roman"/>
          <w:sz w:val="26"/>
          <w:szCs w:val="26"/>
          <w:lang w:val="ru-RU"/>
        </w:rPr>
        <w:t>-</w:t>
      </w:r>
      <w:r w:rsidRPr="00604BD0">
        <w:rPr>
          <w:rFonts w:eastAsia="Times New Roman"/>
          <w:i/>
          <w:sz w:val="26"/>
          <w:szCs w:val="26"/>
          <w:lang w:val="ru-RU"/>
        </w:rPr>
        <w:t xml:space="preserve">«Молодежь Спасска» </w:t>
      </w:r>
    </w:p>
    <w:p w14:paraId="67293553" w14:textId="5C9DA822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A073B8">
        <w:rPr>
          <w:rFonts w:ascii="Times New Roman" w:hAnsi="Times New Roman"/>
          <w:sz w:val="26"/>
          <w:szCs w:val="26"/>
        </w:rPr>
        <w:br/>
      </w:r>
      <w:r w:rsidRPr="00604BD0">
        <w:rPr>
          <w:rFonts w:ascii="Times New Roman" w:hAnsi="Times New Roman"/>
          <w:sz w:val="26"/>
          <w:szCs w:val="26"/>
        </w:rPr>
        <w:t>100,0 %.</w:t>
      </w:r>
    </w:p>
    <w:p w14:paraId="32EFA66B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Проведены новогодняя дискотека для молодежи городского округа Спасск-Дальний, Спартакиада для воспитанников детских домов и интернатов 2002-2005 г.р., Акция «Гвоздика», посвященная празднованию 75-летия ВОВ, конкурс рисунков "Я рисую Новый год" среди учащихся 1-4 классов.</w:t>
      </w:r>
    </w:p>
    <w:p w14:paraId="2ED0149D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i/>
          <w:sz w:val="26"/>
          <w:szCs w:val="26"/>
          <w:lang w:val="ru-RU"/>
        </w:rPr>
        <w:t>- «Спасск без наркотиков»</w:t>
      </w:r>
    </w:p>
    <w:p w14:paraId="7FB39848" w14:textId="2748105F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A073B8">
        <w:rPr>
          <w:rFonts w:ascii="Times New Roman" w:hAnsi="Times New Roman"/>
          <w:sz w:val="26"/>
          <w:szCs w:val="26"/>
        </w:rPr>
        <w:br/>
      </w:r>
      <w:r w:rsidRPr="00604BD0">
        <w:rPr>
          <w:rFonts w:ascii="Times New Roman" w:hAnsi="Times New Roman"/>
          <w:sz w:val="26"/>
          <w:szCs w:val="26"/>
        </w:rPr>
        <w:t>100,0 %.</w:t>
      </w:r>
    </w:p>
    <w:p w14:paraId="27E60CC7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Проведены Всероссийская антинаркотическая акция «Сообщи, где торгуют смертью!», Конкурс рисунков городского округа Спасск-Дальний «Я, за здоровый образ жизни!» среди учащихся 1-6 классов общеобразовательных организаций, игра "квест-технология" среди учащихся 7-8 классов, конкурс буклетов "Я за здоровый образ жизни".</w:t>
      </w:r>
    </w:p>
    <w:p w14:paraId="3F84E345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sz w:val="26"/>
          <w:szCs w:val="26"/>
          <w:lang w:val="ru-RU"/>
        </w:rPr>
      </w:pPr>
      <w:r w:rsidRPr="00604BD0">
        <w:rPr>
          <w:rFonts w:eastAsia="Times New Roman"/>
          <w:i/>
          <w:sz w:val="26"/>
          <w:szCs w:val="26"/>
          <w:lang w:val="ru-RU"/>
        </w:rPr>
        <w:t>- «Профилактика правонарушений»</w:t>
      </w:r>
      <w:r w:rsidRPr="00604BD0">
        <w:rPr>
          <w:rFonts w:eastAsia="Times New Roman"/>
          <w:sz w:val="26"/>
          <w:szCs w:val="26"/>
          <w:lang w:val="ru-RU"/>
        </w:rPr>
        <w:t xml:space="preserve"> - </w:t>
      </w:r>
    </w:p>
    <w:p w14:paraId="680F91A6" w14:textId="12A8D532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lastRenderedPageBreak/>
        <w:t xml:space="preserve">Степень соответствия запланированному уровню расходов составила </w:t>
      </w:r>
      <w:r w:rsidR="00A073B8">
        <w:rPr>
          <w:rFonts w:ascii="Times New Roman" w:hAnsi="Times New Roman"/>
          <w:sz w:val="26"/>
          <w:szCs w:val="26"/>
        </w:rPr>
        <w:br/>
      </w:r>
      <w:r w:rsidRPr="00604BD0">
        <w:rPr>
          <w:rFonts w:ascii="Times New Roman" w:hAnsi="Times New Roman"/>
          <w:sz w:val="26"/>
          <w:szCs w:val="26"/>
        </w:rPr>
        <w:t>100,0 %.</w:t>
      </w:r>
    </w:p>
    <w:p w14:paraId="3853875D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Проведены конкурсы "Ох уж эти сказки" и "Дневник одного героя", фотоконкурс "Новогодний селфи-Спасск"</w:t>
      </w:r>
    </w:p>
    <w:p w14:paraId="05573460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/>
          <w:bCs/>
          <w:sz w:val="26"/>
          <w:szCs w:val="26"/>
          <w:lang w:val="ru-RU"/>
        </w:rPr>
        <w:t>Муниципальная программа «Обеспечение жильем молодых семей городского округа Спасск-Дальний» на 2020-2022 годы</w:t>
      </w:r>
    </w:p>
    <w:p w14:paraId="7D80F7F3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bCs/>
          <w:sz w:val="26"/>
          <w:szCs w:val="26"/>
          <w:lang w:val="ru-RU"/>
        </w:rPr>
        <w:t>Главная цель программы</w:t>
      </w:r>
      <w:r w:rsidRPr="00604BD0">
        <w:rPr>
          <w:bCs/>
          <w:i/>
          <w:sz w:val="26"/>
          <w:szCs w:val="26"/>
          <w:lang w:val="ru-RU"/>
        </w:rPr>
        <w:t xml:space="preserve"> - </w:t>
      </w:r>
      <w:r w:rsidRPr="00604BD0">
        <w:rPr>
          <w:sz w:val="26"/>
          <w:szCs w:val="26"/>
          <w:lang w:val="ru-RU"/>
        </w:rPr>
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</w:r>
    </w:p>
    <w:p w14:paraId="57B52481" w14:textId="720799FB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составляет 4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 xml:space="preserve">404,18 тыс. руб. </w:t>
      </w:r>
    </w:p>
    <w:p w14:paraId="5B46532F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bCs/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местного бюджета – 1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000,00тыс. руб.;</w:t>
      </w:r>
    </w:p>
    <w:p w14:paraId="33F2289D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бюджета Приморского края – 1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723,54 тыс. руб.;</w:t>
      </w:r>
    </w:p>
    <w:p w14:paraId="6C0CD025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федеральный бюджет – 1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680,64 тыс. руб.</w:t>
      </w:r>
    </w:p>
    <w:p w14:paraId="429A15B9" w14:textId="28AB2294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A073B8">
        <w:rPr>
          <w:rFonts w:ascii="Times New Roman" w:hAnsi="Times New Roman"/>
          <w:sz w:val="26"/>
          <w:szCs w:val="26"/>
        </w:rPr>
        <w:br/>
      </w:r>
      <w:r w:rsidRPr="00604BD0">
        <w:rPr>
          <w:rFonts w:ascii="Times New Roman" w:hAnsi="Times New Roman"/>
          <w:sz w:val="26"/>
          <w:szCs w:val="26"/>
        </w:rPr>
        <w:t>100,0 %.</w:t>
      </w:r>
    </w:p>
    <w:p w14:paraId="2C4044D5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>В 2020 году с департаментом по делам молодежи Приморского края подписано соглашение на выплату субсидий 3 молодым семьям.</w:t>
      </w:r>
    </w:p>
    <w:p w14:paraId="389D6510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 xml:space="preserve">В рамках данной программы приобретено жилье на вторичном рынке </w:t>
      </w:r>
      <w:r w:rsidRPr="00604BD0">
        <w:rPr>
          <w:sz w:val="26"/>
          <w:szCs w:val="26"/>
          <w:lang w:val="ru-RU"/>
        </w:rPr>
        <w:br/>
        <w:t xml:space="preserve">3 семьями в составе 14 человек общей площадью 234,3 </w:t>
      </w:r>
      <w:proofErr w:type="spellStart"/>
      <w:r w:rsidRPr="00604BD0">
        <w:rPr>
          <w:sz w:val="26"/>
          <w:szCs w:val="26"/>
          <w:lang w:val="ru-RU"/>
        </w:rPr>
        <w:t>кв.м</w:t>
      </w:r>
      <w:proofErr w:type="spellEnd"/>
      <w:r w:rsidRPr="00604BD0">
        <w:rPr>
          <w:sz w:val="26"/>
          <w:szCs w:val="26"/>
          <w:lang w:val="ru-RU"/>
        </w:rPr>
        <w:t>.</w:t>
      </w:r>
    </w:p>
    <w:p w14:paraId="093AEDCF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 xml:space="preserve">За время действия программы приобрели квартиры 45 молодых семей. </w:t>
      </w:r>
    </w:p>
    <w:p w14:paraId="2CC8664B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04BD0">
        <w:rPr>
          <w:rFonts w:ascii="Times New Roman" w:hAnsi="Times New Roman"/>
          <w:b/>
          <w:bCs/>
          <w:sz w:val="26"/>
          <w:szCs w:val="26"/>
        </w:rPr>
        <w:t>Муниципальная программа «Развитие физической культуры и спорта городского округа Спасск-Дальний» на 2020-2022 годы</w:t>
      </w:r>
    </w:p>
    <w:p w14:paraId="1F09234A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bCs/>
          <w:sz w:val="26"/>
          <w:szCs w:val="26"/>
          <w:lang w:val="ru-RU"/>
        </w:rPr>
        <w:t>Главная цель программы</w:t>
      </w:r>
      <w:r w:rsidRPr="00604BD0">
        <w:rPr>
          <w:bCs/>
          <w:i/>
          <w:sz w:val="26"/>
          <w:szCs w:val="26"/>
          <w:lang w:val="ru-RU"/>
        </w:rPr>
        <w:t xml:space="preserve"> - </w:t>
      </w:r>
      <w:r w:rsidRPr="00604BD0">
        <w:rPr>
          <w:sz w:val="26"/>
          <w:szCs w:val="26"/>
          <w:lang w:val="ru-RU"/>
        </w:rPr>
        <w:t>обеспечение возможности для населения городского округа Спасск-Дальний вести здоровый образ жизни, систематически заниматься физической культурой и спортом, получать доступ к развитой спортивной инфраструктуре.</w:t>
      </w:r>
    </w:p>
    <w:p w14:paraId="3C9B91C5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при плане 175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 xml:space="preserve">853,21 тыс. руб. составляет 158 373,21 тыс. руб., в т.ч. </w:t>
      </w:r>
    </w:p>
    <w:p w14:paraId="3733FBC6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bCs/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местного бюджета – 87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578,23 тыс. руб.;</w:t>
      </w:r>
    </w:p>
    <w:p w14:paraId="604EA029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бюджета Приморского края – 52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209,01 тыс. руб.;</w:t>
      </w:r>
    </w:p>
    <w:p w14:paraId="43633ECE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lastRenderedPageBreak/>
        <w:t>- средства федерального бюджета – 18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585,98 тыс. руб.</w:t>
      </w:r>
    </w:p>
    <w:p w14:paraId="516D2C9E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90,1 %.</w:t>
      </w:r>
    </w:p>
    <w:p w14:paraId="645583AF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>Программа включает следующие подпрограммы:</w:t>
      </w:r>
    </w:p>
    <w:p w14:paraId="3FA9CC0E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- </w:t>
      </w:r>
      <w:r w:rsidRPr="00604BD0">
        <w:rPr>
          <w:rFonts w:ascii="Times New Roman" w:hAnsi="Times New Roman"/>
          <w:i/>
          <w:sz w:val="26"/>
          <w:szCs w:val="26"/>
        </w:rPr>
        <w:t>«Развитие физической культуры и массового спорта городского округа Спасск-Дальний»</w:t>
      </w:r>
      <w:r w:rsidRPr="00604BD0">
        <w:rPr>
          <w:rFonts w:ascii="Times New Roman" w:hAnsi="Times New Roman"/>
          <w:sz w:val="26"/>
          <w:szCs w:val="26"/>
        </w:rPr>
        <w:t xml:space="preserve"> на 2020-2022 годы. </w:t>
      </w:r>
    </w:p>
    <w:p w14:paraId="70061C1C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В 2020 году проведено 54 спортивно- массовых мероприятия. В связи с введением мер по ограничению распространения инфекции </w:t>
      </w:r>
      <w:r w:rsidRPr="00604BD0">
        <w:rPr>
          <w:rFonts w:ascii="Times New Roman" w:hAnsi="Times New Roman"/>
          <w:sz w:val="26"/>
          <w:szCs w:val="26"/>
          <w:lang w:val="en-US"/>
        </w:rPr>
        <w:t>COVID</w:t>
      </w:r>
      <w:r w:rsidRPr="00604BD0">
        <w:rPr>
          <w:rFonts w:ascii="Times New Roman" w:hAnsi="Times New Roman"/>
          <w:sz w:val="26"/>
          <w:szCs w:val="26"/>
        </w:rPr>
        <w:t xml:space="preserve">-19 ряд мероприятий были отменены. Сборные команды городского округа приняли участие в 23 соревнованиях Приморского края, ДВФО и РФ. </w:t>
      </w:r>
    </w:p>
    <w:p w14:paraId="35715502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 01.06.2020 организована физкультурно-спортивная работа по месту жительства за счет средств местного бюджета 14,47 тыс. руб. и средств бюджета Приморского края 468,0 тыс. руб. Работает 4 человека.</w:t>
      </w:r>
    </w:p>
    <w:p w14:paraId="57D70ADC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Данная программа предусматривает реализацию мероприятий по содержанию МАСУ «Физкультурно-спортивный центр». </w:t>
      </w:r>
    </w:p>
    <w:p w14:paraId="6FC891A8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97,6 %. </w:t>
      </w:r>
    </w:p>
    <w:p w14:paraId="7C88BDE8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04BD0">
        <w:rPr>
          <w:rFonts w:ascii="Times New Roman" w:hAnsi="Times New Roman"/>
          <w:i/>
          <w:sz w:val="26"/>
          <w:szCs w:val="26"/>
        </w:rPr>
        <w:t xml:space="preserve">- «Развитие спортивной инфраструктуры городского округа Спасск – Дальний» на 2020-2022 годы. </w:t>
      </w:r>
    </w:p>
    <w:p w14:paraId="24EA726E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подпрограммы в 2020 году составила 78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884,42 тыс. руб. в т.ч.:</w:t>
      </w:r>
    </w:p>
    <w:p w14:paraId="5134B742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bCs/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местного бюджета – 14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706,0 тыс. руб.;</w:t>
      </w:r>
    </w:p>
    <w:p w14:paraId="6E673BE3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бюджета Приморского края – 45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592,4 тыс. руб.;</w:t>
      </w:r>
    </w:p>
    <w:p w14:paraId="0971564D" w14:textId="77777777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- средства федерального бюджета – 18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586,0 тыс. руб.</w:t>
      </w:r>
    </w:p>
    <w:p w14:paraId="5C086B90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82,9 %. </w:t>
      </w:r>
    </w:p>
    <w:p w14:paraId="4A1357DE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На устройство плоскостных спортивных сооружений направлены средства местного бюджета 469,54 тыс. руб. и средства бюджета Приморского края </w:t>
      </w:r>
      <w:r w:rsidRPr="00604BD0">
        <w:rPr>
          <w:rFonts w:ascii="Times New Roman" w:hAnsi="Times New Roman"/>
          <w:sz w:val="26"/>
          <w:szCs w:val="26"/>
        </w:rPr>
        <w:br/>
        <w:t>15 181,99 тыс. руб.</w:t>
      </w:r>
    </w:p>
    <w:p w14:paraId="631EB058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В 2020 году выполнено устройство плоскостных спортивных сооружений: хоккейной коробки по ул. Краснознаменная, 38; спортивной площадки по ул.Краснознаменная,35. ул. Ленинская, 27, парк "им. Фадеева".</w:t>
      </w:r>
    </w:p>
    <w:p w14:paraId="2B6011DD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Капитальный ремонт спортивного комплекса «Олимп» (ул. Краснознаменная, 35 А произведен за счет средств местного бюджета 464,75 тыс. </w:t>
      </w:r>
      <w:r w:rsidRPr="00604BD0">
        <w:rPr>
          <w:rFonts w:ascii="Times New Roman" w:hAnsi="Times New Roman"/>
          <w:sz w:val="26"/>
          <w:szCs w:val="26"/>
        </w:rPr>
        <w:lastRenderedPageBreak/>
        <w:t>руб. и средств бюджета Приморского края 15 026,76 тыс. руб. Выполнены капитальный ремонт кровли, замена окон, дверей, облицовка фасада здания, капитальный ремонт стен и полов и т.д.</w:t>
      </w:r>
    </w:p>
    <w:p w14:paraId="1F9A025C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На п</w:t>
      </w:r>
      <w:r w:rsidRPr="00604BD0">
        <w:rPr>
          <w:rFonts w:ascii="Times New Roman" w:hAnsi="Times New Roman"/>
          <w:color w:val="000000"/>
          <w:sz w:val="26"/>
          <w:szCs w:val="26"/>
        </w:rPr>
        <w:t>риобретение, поставку спортивного инвентаря, спортивного оборудования и иного имущества для развития лыжного спорта финансирование составило: средства местного бюджета 464,05 тыс. руб., средства бюджета Приморского края 15 004,50 тыс. руб.</w:t>
      </w:r>
    </w:p>
    <w:p w14:paraId="72594A4D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Приобретены: </w:t>
      </w:r>
      <w:proofErr w:type="spellStart"/>
      <w:r w:rsidRPr="00604BD0">
        <w:rPr>
          <w:rFonts w:ascii="Times New Roman" w:hAnsi="Times New Roman"/>
          <w:sz w:val="26"/>
          <w:szCs w:val="26"/>
        </w:rPr>
        <w:t>ратрак</w:t>
      </w:r>
      <w:proofErr w:type="spellEnd"/>
      <w:r w:rsidRPr="00604BD0">
        <w:rPr>
          <w:rFonts w:ascii="Times New Roman" w:hAnsi="Times New Roman"/>
          <w:sz w:val="26"/>
          <w:szCs w:val="26"/>
        </w:rPr>
        <w:t xml:space="preserve"> 1 шт.; блок-модуль раздевалка с прокатом 1 шт.; блок-модуль раздевалка 1 шт.; электронное оборудование учета финиша 1 комп.; лыжный инвентарь (лыжи, лыжные палки, лыжные ботинки, крепления для лыжных ботинок) 154 комплектов.</w:t>
      </w:r>
    </w:p>
    <w:p w14:paraId="668465BB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На оснащение объектов спортивной инфраструктуры спортивно-технологическим оборудованием направлены средства местного бюджета </w:t>
      </w:r>
      <w:r w:rsidRPr="00604BD0">
        <w:rPr>
          <w:rFonts w:ascii="Times New Roman" w:hAnsi="Times New Roman"/>
          <w:sz w:val="26"/>
          <w:szCs w:val="26"/>
        </w:rPr>
        <w:br/>
        <w:t>586,56 тыс. руб., средства бюджета Приморского края 379,31 тыс. руб. и средства федерального бюджета 18 585,97 тыс. руб.</w:t>
      </w:r>
    </w:p>
    <w:p w14:paraId="003F9738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В отчетном году произведены работы по устройству "Физкультурно-оздоровительного комплекса открытого типа" по ул.Красногвардейская,104/6: приобретено спортивно-технологическое оборудование, выполнены устройство спортивного покрытия и монтаж оборудования.</w:t>
      </w:r>
    </w:p>
    <w:p w14:paraId="2299027B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Кроме этого, расходы местного бюджета по подпрограмме составили </w:t>
      </w:r>
      <w:r w:rsidRPr="00604BD0">
        <w:rPr>
          <w:rFonts w:ascii="Times New Roman" w:hAnsi="Times New Roman"/>
          <w:sz w:val="26"/>
          <w:szCs w:val="26"/>
        </w:rPr>
        <w:br/>
        <w:t>12 721,16 тыс. руб.</w:t>
      </w:r>
    </w:p>
    <w:p w14:paraId="6300F8EE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Выполнены: разработка проектной документации по устройству "Физкультурно-оздоровительного комплекса открытого типа" по ул.Красногвардейская,104/6 и устройство его основания, экспертиза сметной документации к установке спортивных площадок, строительный контроль площадок,</w:t>
      </w:r>
      <w:r w:rsidRPr="00604BD0">
        <w:rPr>
          <w:rFonts w:ascii="Times New Roman" w:hAnsi="Times New Roman"/>
          <w:color w:val="00B050"/>
          <w:sz w:val="26"/>
          <w:szCs w:val="26"/>
        </w:rPr>
        <w:t xml:space="preserve"> </w:t>
      </w:r>
      <w:r w:rsidRPr="00604BD0">
        <w:rPr>
          <w:rFonts w:ascii="Times New Roman" w:hAnsi="Times New Roman"/>
          <w:sz w:val="26"/>
          <w:szCs w:val="26"/>
        </w:rPr>
        <w:t xml:space="preserve">строительный контроль за устройством тренажерного комплекса по </w:t>
      </w:r>
      <w:r w:rsidRPr="00604BD0">
        <w:rPr>
          <w:rFonts w:ascii="Times New Roman" w:hAnsi="Times New Roman"/>
          <w:sz w:val="26"/>
          <w:szCs w:val="26"/>
        </w:rPr>
        <w:br/>
        <w:t xml:space="preserve">ул. Краснознаменная 35А, строительный контроль капитального ремонта спортивного комплекса "Олимп", устройство входной группы МБУ «Лыжная спортивная школа», освещение </w:t>
      </w:r>
      <w:proofErr w:type="spellStart"/>
      <w:r w:rsidRPr="00604BD0">
        <w:rPr>
          <w:rFonts w:ascii="Times New Roman" w:hAnsi="Times New Roman"/>
          <w:sz w:val="26"/>
          <w:szCs w:val="26"/>
        </w:rPr>
        <w:t>лыжероллерной</w:t>
      </w:r>
      <w:proofErr w:type="spellEnd"/>
      <w:r w:rsidRPr="00604BD0">
        <w:rPr>
          <w:rFonts w:ascii="Times New Roman" w:hAnsi="Times New Roman"/>
          <w:sz w:val="26"/>
          <w:szCs w:val="26"/>
        </w:rPr>
        <w:t xml:space="preserve"> трассы.</w:t>
      </w:r>
    </w:p>
    <w:p w14:paraId="375ABF4B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- </w:t>
      </w:r>
      <w:r w:rsidRPr="00604BD0">
        <w:rPr>
          <w:rFonts w:ascii="Times New Roman" w:hAnsi="Times New Roman"/>
          <w:i/>
          <w:sz w:val="26"/>
          <w:szCs w:val="26"/>
        </w:rPr>
        <w:t>«Подготовка спортивного резерва городского округа Спасск-Дальний» на 2020-2022 годы</w:t>
      </w:r>
    </w:p>
    <w:p w14:paraId="2F696B40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lastRenderedPageBreak/>
        <w:t>Подпрограмма предусматривает расходы на обеспечение деятельности (оказание услуг, выполнение работ) спортивных учреждений.</w:t>
      </w:r>
    </w:p>
    <w:p w14:paraId="7A444944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>Проведены работы по обустройству территории лыжной спортивной школы.</w:t>
      </w:r>
    </w:p>
    <w:p w14:paraId="28BBBFCC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99,5 %. </w:t>
      </w:r>
    </w:p>
    <w:p w14:paraId="45B9C5F5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i/>
          <w:sz w:val="26"/>
          <w:szCs w:val="26"/>
          <w:lang w:val="ru-RU"/>
        </w:rPr>
      </w:pPr>
      <w:r w:rsidRPr="00604BD0">
        <w:rPr>
          <w:rFonts w:eastAsia="Times New Roman"/>
          <w:bCs/>
          <w:i/>
          <w:sz w:val="26"/>
          <w:szCs w:val="26"/>
          <w:lang w:val="ru-RU"/>
        </w:rPr>
        <w:t>- «Антитеррор» на 2020-2022 годы</w:t>
      </w:r>
    </w:p>
    <w:p w14:paraId="02EC2179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Прошли обучение сторожа филиала "Снайпер", в ЗОЛ "Родник здоровья" приобретен усилитель сотовой связи, установлено видеонаблюдение в спорткомплексе "Олимп".</w:t>
      </w:r>
    </w:p>
    <w:p w14:paraId="37CCCDCA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98,5 %. </w:t>
      </w:r>
    </w:p>
    <w:p w14:paraId="46FF8604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i/>
          <w:sz w:val="26"/>
          <w:szCs w:val="26"/>
          <w:lang w:val="ru-RU"/>
        </w:rPr>
      </w:pPr>
      <w:r w:rsidRPr="00604BD0">
        <w:rPr>
          <w:rFonts w:eastAsia="Times New Roman"/>
          <w:bCs/>
          <w:i/>
          <w:sz w:val="26"/>
          <w:szCs w:val="26"/>
          <w:lang w:val="ru-RU"/>
        </w:rPr>
        <w:t>- «Финансовое обеспечение МКУ «Централизованная бухгалтерия спортивных учреждений» на 2020-2022 годы</w:t>
      </w:r>
    </w:p>
    <w:p w14:paraId="53C52ACF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 xml:space="preserve">Подпрограмма направлена на обеспечение бухгалтерского, методического обслуживания спортивных учреждений. </w:t>
      </w:r>
    </w:p>
    <w:p w14:paraId="4E081B7E" w14:textId="77777777" w:rsidR="006F63BE" w:rsidRPr="00604BD0" w:rsidRDefault="006F63BE" w:rsidP="00604BD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98,0 %. </w:t>
      </w:r>
    </w:p>
    <w:p w14:paraId="281397E0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i/>
          <w:sz w:val="26"/>
          <w:szCs w:val="26"/>
          <w:lang w:val="ru-RU"/>
        </w:rPr>
      </w:pPr>
      <w:r w:rsidRPr="00604BD0">
        <w:rPr>
          <w:rFonts w:eastAsia="Times New Roman"/>
          <w:bCs/>
          <w:i/>
          <w:sz w:val="26"/>
          <w:szCs w:val="26"/>
          <w:lang w:val="ru-RU"/>
        </w:rPr>
        <w:t>- Организация отдыха и занятости детей и подростков в городском округе Спасск-Дальний» на 2020-2022 годы</w:t>
      </w:r>
    </w:p>
    <w:p w14:paraId="12B643D2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 xml:space="preserve">В рамках программы выполнен капитальный ремонт главного корпуса загородного лагеря "Родник здоровья" </w:t>
      </w:r>
    </w:p>
    <w:p w14:paraId="755481CA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 xml:space="preserve">Степень соответствия запланированному уровню расходов составила 91,0 %. </w:t>
      </w:r>
    </w:p>
    <w:p w14:paraId="68C12088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/>
          <w:bCs/>
          <w:sz w:val="26"/>
          <w:szCs w:val="26"/>
          <w:lang w:val="ru-RU"/>
        </w:rPr>
      </w:pPr>
      <w:r w:rsidRPr="00604BD0">
        <w:rPr>
          <w:rFonts w:eastAsia="Times New Roman"/>
          <w:b/>
          <w:bCs/>
          <w:sz w:val="26"/>
          <w:szCs w:val="26"/>
          <w:lang w:val="ru-RU"/>
        </w:rPr>
        <w:t>Муниципальная программа «Управление и распоряжение муниципальным имуществом, составляющим муниципальную казну городского округа Спасск-Дальний на 2020-2023 годы»</w:t>
      </w:r>
    </w:p>
    <w:p w14:paraId="5409E0F0" w14:textId="77777777" w:rsidR="006F63BE" w:rsidRPr="00604BD0" w:rsidRDefault="006F63BE" w:rsidP="00604BD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Основная цель муниципальной программы - повышение эффективности управления муниципальной собственностью.</w:t>
      </w:r>
    </w:p>
    <w:p w14:paraId="1A0747BC" w14:textId="72DB2965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составляет 5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599,71 тыс. руб. при плане 5</w:t>
      </w:r>
      <w:r w:rsidRPr="00604BD0">
        <w:rPr>
          <w:sz w:val="26"/>
          <w:szCs w:val="26"/>
        </w:rPr>
        <w:t> </w:t>
      </w:r>
      <w:r w:rsidRPr="00604BD0">
        <w:rPr>
          <w:sz w:val="26"/>
          <w:szCs w:val="26"/>
          <w:lang w:val="ru-RU"/>
        </w:rPr>
        <w:t>874,63 тыс. руб.</w:t>
      </w:r>
    </w:p>
    <w:p w14:paraId="2457A408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95,3 %.</w:t>
      </w:r>
    </w:p>
    <w:p w14:paraId="513C8B3D" w14:textId="77777777" w:rsidR="006F63BE" w:rsidRPr="00604BD0" w:rsidRDefault="006F63BE" w:rsidP="00604BD0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>Выполнены кадастровые работы в отношении недвижимого имущества.</w:t>
      </w:r>
      <w:r w:rsidRPr="00604BD0">
        <w:rPr>
          <w:rFonts w:eastAsia="Times New Roman"/>
          <w:bCs/>
          <w:color w:val="FF0000"/>
          <w:sz w:val="26"/>
          <w:szCs w:val="26"/>
          <w:lang w:val="ru-RU"/>
        </w:rPr>
        <w:t xml:space="preserve"> </w:t>
      </w:r>
      <w:r w:rsidRPr="00604BD0">
        <w:rPr>
          <w:rFonts w:eastAsia="Times New Roman"/>
          <w:bCs/>
          <w:sz w:val="26"/>
          <w:szCs w:val="26"/>
          <w:lang w:val="ru-RU"/>
        </w:rPr>
        <w:t xml:space="preserve">Определена рыночная стоимость в отношении 9 объектов недвижимого </w:t>
      </w:r>
      <w:r w:rsidRPr="00604BD0">
        <w:rPr>
          <w:rFonts w:eastAsia="Times New Roman"/>
          <w:bCs/>
          <w:sz w:val="26"/>
          <w:szCs w:val="26"/>
          <w:lang w:val="ru-RU"/>
        </w:rPr>
        <w:lastRenderedPageBreak/>
        <w:t>имущества в целях продажи и аренды, пакета обыкновенных именных бездокументарных акций АО «Аврора» и объектов муниципального имущества и права пользования муниципальным имуществом.</w:t>
      </w:r>
    </w:p>
    <w:p w14:paraId="1AB6962D" w14:textId="77777777" w:rsidR="006F63BE" w:rsidRPr="00604BD0" w:rsidRDefault="006F63BE" w:rsidP="009404AC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>Произведена оплата транспортного налога; нотариальных услуг по оформлению бесхозяйного выморочного имущества; взносов в Фонд капитального ремонта; услуг ФГУП «Почта России» по доставке квитанций за наём жилых помещений, АО "Регистратор Р.О.С.Т." по внесению изменений в информацию лицевого счета о зарегистрированном лице и услуг по внесению общедоступных данных в электронный реестр договоров приватизации муниципального жилищного фонда.</w:t>
      </w:r>
    </w:p>
    <w:p w14:paraId="2080BE00" w14:textId="77777777" w:rsidR="006F63BE" w:rsidRPr="00604BD0" w:rsidRDefault="006F63BE" w:rsidP="00604BD0">
      <w:pPr>
        <w:pStyle w:val="a8"/>
        <w:spacing w:before="0" w:after="0" w:line="360" w:lineRule="auto"/>
        <w:rPr>
          <w:rFonts w:eastAsia="Times New Roman"/>
          <w:b/>
          <w:bCs/>
          <w:sz w:val="26"/>
          <w:szCs w:val="26"/>
          <w:lang w:val="ru-RU"/>
        </w:rPr>
      </w:pPr>
      <w:r w:rsidRPr="00604BD0">
        <w:rPr>
          <w:rFonts w:eastAsia="Times New Roman"/>
          <w:b/>
          <w:bCs/>
          <w:sz w:val="26"/>
          <w:szCs w:val="26"/>
          <w:lang w:val="ru-RU"/>
        </w:rPr>
        <w:t>Муниципальная программа «Формирование земельных участков на территории городского округа Спасск-Дальний на 2017-2022 годы»</w:t>
      </w:r>
    </w:p>
    <w:p w14:paraId="0605C817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Основной целью Программы является обеспечение эффективного и рационального использования земельных ресурсов для привлечения инвестиций, развития экономическо-социальной сферы городского округа Спасск-Дальний, повышения комфортности проживания на территории городского округа, получения дополнительных доходов в бюджет городского округа Спасск-Дальний.</w:t>
      </w:r>
    </w:p>
    <w:p w14:paraId="26D9D5C7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К наиболее важным направлениям работ в рамках решения поставленных задач следует отнести такие, как топографо-геодезические, кадастровые работы, межевание земельных участков на застроенных и незастроенных территориях города, составление межевых планов земельных участков. </w:t>
      </w:r>
    </w:p>
    <w:p w14:paraId="0DEAE858" w14:textId="72BD328D" w:rsidR="006F63BE" w:rsidRPr="00604BD0" w:rsidRDefault="006F63BE" w:rsidP="00604BD0">
      <w:pPr>
        <w:pStyle w:val="22"/>
        <w:spacing w:before="0" w:after="0" w:line="360" w:lineRule="auto"/>
        <w:ind w:right="100" w:firstLine="708"/>
        <w:rPr>
          <w:sz w:val="26"/>
          <w:szCs w:val="26"/>
          <w:lang w:val="ru-RU"/>
        </w:rPr>
      </w:pPr>
      <w:r w:rsidRPr="00604BD0">
        <w:rPr>
          <w:sz w:val="26"/>
          <w:szCs w:val="26"/>
          <w:lang w:val="ru-RU"/>
        </w:rPr>
        <w:t>Общая сумма расходов на реализацию Программы в 2020 году составляет 400,00 тыс. руб. при плане 415,00 тыс. руб.</w:t>
      </w:r>
    </w:p>
    <w:p w14:paraId="07E04287" w14:textId="77777777" w:rsidR="006F63BE" w:rsidRPr="00604BD0" w:rsidRDefault="006F63BE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96,4 %.</w:t>
      </w:r>
    </w:p>
    <w:p w14:paraId="4164DE41" w14:textId="0ADEFB18" w:rsidR="006F63BE" w:rsidRDefault="006F63BE" w:rsidP="009404AC">
      <w:pPr>
        <w:pStyle w:val="a8"/>
        <w:spacing w:before="0" w:after="0" w:line="360" w:lineRule="auto"/>
        <w:ind w:firstLine="708"/>
        <w:rPr>
          <w:rFonts w:eastAsia="Times New Roman"/>
          <w:bCs/>
          <w:sz w:val="26"/>
          <w:szCs w:val="26"/>
          <w:lang w:val="ru-RU"/>
        </w:rPr>
      </w:pPr>
      <w:r w:rsidRPr="00604BD0">
        <w:rPr>
          <w:rFonts w:eastAsia="Times New Roman"/>
          <w:bCs/>
          <w:sz w:val="26"/>
          <w:szCs w:val="26"/>
          <w:lang w:val="ru-RU"/>
        </w:rPr>
        <w:t xml:space="preserve">Сформировано 11 земельных участков под многоквартирными домами, </w:t>
      </w:r>
      <w:r w:rsidRPr="00604BD0">
        <w:rPr>
          <w:rFonts w:eastAsia="Times New Roman"/>
          <w:bCs/>
          <w:sz w:val="26"/>
          <w:szCs w:val="26"/>
          <w:lang w:val="ru-RU"/>
        </w:rPr>
        <w:br/>
        <w:t>26 земельных участков под объектами, находящимися в казне.</w:t>
      </w:r>
    </w:p>
    <w:p w14:paraId="5CD2EC11" w14:textId="77777777" w:rsidR="006332AA" w:rsidRPr="00604BD0" w:rsidRDefault="006332AA" w:rsidP="00604BD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BD0">
        <w:rPr>
          <w:rFonts w:ascii="Times New Roman" w:hAnsi="Times New Roman" w:cs="Times New Roman"/>
          <w:b/>
          <w:sz w:val="26"/>
          <w:szCs w:val="26"/>
        </w:rPr>
        <w:t>Реализация государственных программ на территории городского округа Спасск-Дальний</w:t>
      </w:r>
    </w:p>
    <w:p w14:paraId="22B726F6" w14:textId="2E36697A" w:rsidR="006332AA" w:rsidRPr="00604BD0" w:rsidRDefault="006332AA" w:rsidP="00604BD0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BD0">
        <w:rPr>
          <w:rFonts w:ascii="Times New Roman" w:hAnsi="Times New Roman" w:cs="Times New Roman"/>
          <w:sz w:val="26"/>
          <w:szCs w:val="26"/>
        </w:rPr>
        <w:t>В 20</w:t>
      </w:r>
      <w:r w:rsidRPr="00604BD0">
        <w:rPr>
          <w:rFonts w:ascii="Times New Roman" w:hAnsi="Times New Roman" w:cs="Times New Roman"/>
          <w:sz w:val="26"/>
          <w:szCs w:val="26"/>
        </w:rPr>
        <w:t>20</w:t>
      </w:r>
      <w:r w:rsidRPr="00604BD0">
        <w:rPr>
          <w:rFonts w:ascii="Times New Roman" w:hAnsi="Times New Roman" w:cs="Times New Roman"/>
          <w:sz w:val="26"/>
          <w:szCs w:val="26"/>
        </w:rPr>
        <w:t xml:space="preserve"> году реализация мероприятий по </w:t>
      </w:r>
      <w:r w:rsidRPr="00604BD0">
        <w:rPr>
          <w:rFonts w:ascii="Times New Roman" w:hAnsi="Times New Roman" w:cs="Times New Roman"/>
          <w:sz w:val="26"/>
          <w:szCs w:val="26"/>
        </w:rPr>
        <w:t>9</w:t>
      </w:r>
      <w:r w:rsidRPr="00604BD0">
        <w:rPr>
          <w:rFonts w:ascii="Times New Roman" w:hAnsi="Times New Roman" w:cs="Times New Roman"/>
          <w:sz w:val="26"/>
          <w:szCs w:val="26"/>
        </w:rPr>
        <w:t xml:space="preserve"> муниципальным программам осуществлялась на территории городского округа в структуре государственных программ Приморского края.</w:t>
      </w:r>
    </w:p>
    <w:p w14:paraId="5AB4D860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04BD0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Государственная программа "Энергоэффективность развития газоснабжения и энергетики в Приморском крае" на2020-2027 годы</w:t>
      </w:r>
    </w:p>
    <w:p w14:paraId="66DDB6F6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04BD0">
        <w:rPr>
          <w:rFonts w:ascii="Times New Roman" w:hAnsi="Times New Roman"/>
          <w:spacing w:val="-2"/>
          <w:sz w:val="26"/>
          <w:szCs w:val="26"/>
        </w:rPr>
        <w:t>Муниципальная программа</w:t>
      </w:r>
      <w:r w:rsidRPr="00604BD0">
        <w:rPr>
          <w:rFonts w:ascii="Times New Roman" w:hAnsi="Times New Roman"/>
          <w:b/>
          <w:bCs/>
          <w:spacing w:val="-2"/>
          <w:sz w:val="26"/>
          <w:szCs w:val="26"/>
        </w:rPr>
        <w:t xml:space="preserve"> «</w:t>
      </w:r>
      <w:r w:rsidRPr="00604BD0">
        <w:rPr>
          <w:rFonts w:ascii="Times New Roman" w:hAnsi="Times New Roman"/>
          <w:bCs/>
          <w:spacing w:val="-2"/>
          <w:sz w:val="26"/>
          <w:szCs w:val="26"/>
        </w:rPr>
        <w:t>Э</w:t>
      </w:r>
      <w:r w:rsidRPr="00604BD0">
        <w:rPr>
          <w:rFonts w:ascii="Times New Roman" w:hAnsi="Times New Roman"/>
          <w:bCs/>
          <w:sz w:val="26"/>
          <w:szCs w:val="26"/>
        </w:rPr>
        <w:t>нергосбережение и повышение энергетической эффективности городского округа Спасск-Дальний на 2020 – 2022 гг.»</w:t>
      </w:r>
    </w:p>
    <w:p w14:paraId="62C0DE45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Cs/>
          <w:sz w:val="26"/>
          <w:szCs w:val="26"/>
        </w:rPr>
        <w:t xml:space="preserve">Подпрограмма «Газоснабжение городского округа Спасск-Дальний» </w:t>
      </w:r>
      <w:r w:rsidRPr="00604BD0">
        <w:rPr>
          <w:rFonts w:ascii="Times New Roman" w:hAnsi="Times New Roman"/>
          <w:sz w:val="26"/>
          <w:szCs w:val="26"/>
        </w:rPr>
        <w:t>(краевой бюджет – 0,85 млн. руб., местный бюджет- 0,03 млн. руб.).</w:t>
      </w:r>
    </w:p>
    <w:p w14:paraId="1C1BF448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>Государственная программа Приморского края «Охрана окружающей среды Приморского края» на 2020-2027 годы</w:t>
      </w:r>
    </w:p>
    <w:p w14:paraId="77772141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Муниципальная программа «Строительство, реконструкция, модернизация, капитальный ремонт объектов водопроводно-канализационного хозяйства на 2019- 2024 годы» (краевой бюджет – 2,88 млн. руб., местный бюджет- 0,02 млн. руб.).</w:t>
      </w:r>
    </w:p>
    <w:p w14:paraId="3043B62C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>Государственная программа Приморского края «Развитие транспортного комплекса Приморского края» на 2020-2027 годы</w:t>
      </w:r>
    </w:p>
    <w:p w14:paraId="30B07DB1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Муниципальная программа "Капитальный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2016-2022 годы" (краевой бюджет – 98,53 млн. руб., местный бюджет – 3,05 млн. руб.).</w:t>
      </w:r>
    </w:p>
    <w:p w14:paraId="7DD2C29E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>Государственная программа Приморского края «Обеспечение доступным жильем и качественными услугами жилищно-коммунального хозяйства населения Приморского края" на 2020 - 2027 годы</w:t>
      </w:r>
    </w:p>
    <w:p w14:paraId="19812701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Муниципальная программа «Переселение граждан из аварийного жилищного фонда городского округа Спасск-Дальний на 2019-2025 годы» (краевой бюджет – 70,89 млн. руб., местный бюджет- 0,06 млн. руб.).</w:t>
      </w:r>
    </w:p>
    <w:p w14:paraId="0AC211BB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Муниципальная программа "Обеспечение жильем молодых семей городского округа Спасск-Дальний" на 2020-2022 годы (федеральный бюджет – 1,68 млн. руб., краевой бюджет – 1,72 млн. руб., местный бюджет -1,00 млн. руб.).</w:t>
      </w:r>
    </w:p>
    <w:p w14:paraId="522EE788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>Государственная программа Приморского края «Формирование современной городской среды муниципальных образований Приморского края» на 2018-2024 годы</w:t>
      </w:r>
    </w:p>
    <w:p w14:paraId="6C7539E0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Муниципальная программа «Формирование современной городской среды городского округа Спасск-Дальний на 2018-2024 годы» (федеральный бюджет – </w:t>
      </w:r>
      <w:r w:rsidRPr="00604BD0">
        <w:rPr>
          <w:rFonts w:ascii="Times New Roman" w:hAnsi="Times New Roman"/>
          <w:sz w:val="26"/>
          <w:szCs w:val="26"/>
        </w:rPr>
        <w:br/>
      </w:r>
      <w:r w:rsidRPr="00604BD0">
        <w:rPr>
          <w:rFonts w:ascii="Times New Roman" w:hAnsi="Times New Roman"/>
          <w:sz w:val="26"/>
          <w:szCs w:val="26"/>
        </w:rPr>
        <w:lastRenderedPageBreak/>
        <w:t>23,41 млн. руб., краевой бюджет – 24,82 млн. руб., местный бюджет - 0,87 млн. руб.).</w:t>
      </w:r>
    </w:p>
    <w:p w14:paraId="683A2EAC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>Государственная программа Приморского края «Развитие образования Приморского края» на 2020-2027годы</w:t>
      </w:r>
    </w:p>
    <w:p w14:paraId="1B1D76B2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Муниципальная программа «Развитие образования городского округа Спасск-Дальний» на 2020-2012 годы</w:t>
      </w:r>
    </w:p>
    <w:p w14:paraId="545F47F4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Подпрограмма "Укрепление материально-технической базы образовательных учреждений городского округа Спасск-Дальний" на 2020-2022 годы (краевой бюджет – 8,05 млн. руб., местный бюджет – 0,25 млн. руб.).</w:t>
      </w:r>
    </w:p>
    <w:p w14:paraId="66584BCE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>Государственная программа Приморского края «Развитие физической культуры и спорта Приморского края» на 2020- 2027 годы</w:t>
      </w:r>
    </w:p>
    <w:p w14:paraId="64611AD0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Муниципальная программа «Развитие физической культуры и спорта городского округа Спасск - Дальний» на 2020-2022 годы</w:t>
      </w:r>
    </w:p>
    <w:p w14:paraId="7C4E9CDD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Подпрограмма «Развитие физической культуры и массового спорта в городском округе Спасск-Дальний» на 2020 - 2022 годы (краевой бюджет – 0,47 млн. руб., местный бюджет – 0,01 млн. руб.);</w:t>
      </w:r>
    </w:p>
    <w:p w14:paraId="6EE4BB6D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Подпрограмма «Развитие спортивной инфраструктуры городского округа Спасск-Дальний» на 2020-2022 годы (федеральный бюджет – </w:t>
      </w:r>
      <w:r w:rsidRPr="00604BD0">
        <w:rPr>
          <w:rFonts w:ascii="Times New Roman" w:hAnsi="Times New Roman"/>
          <w:sz w:val="26"/>
          <w:szCs w:val="26"/>
        </w:rPr>
        <w:br/>
        <w:t>18,59 млн. руб., краевой бюджет- 45,59 млн. руб., местный бюджет – 1,98 млн. руб.);</w:t>
      </w:r>
    </w:p>
    <w:p w14:paraId="57F7293A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color w:val="000000" w:themeColor="text1"/>
          <w:sz w:val="26"/>
          <w:szCs w:val="26"/>
        </w:rPr>
        <w:t xml:space="preserve">Подпрограмма «Организация отдыха и занятости детей и подростков в городском округе Спасск-Дальний» на 2020-2022 годы </w:t>
      </w:r>
      <w:r w:rsidRPr="00604BD0">
        <w:rPr>
          <w:rFonts w:ascii="Times New Roman" w:hAnsi="Times New Roman"/>
          <w:sz w:val="26"/>
          <w:szCs w:val="26"/>
        </w:rPr>
        <w:t>(краевой бюджет – 6,15 млн. руб., местный бюджет – 0,19 млн. руб.).</w:t>
      </w:r>
    </w:p>
    <w:p w14:paraId="3FF56DD0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t>Государственная программа Приморского края «Развитие культуры Приморского края на 2020-2027 годы»</w:t>
      </w:r>
    </w:p>
    <w:p w14:paraId="458292F0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Муниципальная программа «Развитие культуры городского округа Спасск-Дальний на 2018-2023 годы» </w:t>
      </w:r>
    </w:p>
    <w:p w14:paraId="3D4BDAE1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>Подпрограмма «Комплектование книжных фондов муниципальных библиотек городского округа Спасск-Дальний на 2018-2023 годы» (краевой бюджет – 0,15 млн. руб., местный бюджет – 0,005 млн. руб.).</w:t>
      </w:r>
    </w:p>
    <w:p w14:paraId="2218AD7A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04BD0">
        <w:rPr>
          <w:rFonts w:ascii="Times New Roman" w:hAnsi="Times New Roman"/>
          <w:b/>
          <w:sz w:val="26"/>
          <w:szCs w:val="26"/>
        </w:rPr>
        <w:lastRenderedPageBreak/>
        <w:t>Субвенции на обеспечение детей-сирот и детей, оставшихся без попечения родителей, жилыми помещениями</w:t>
      </w:r>
    </w:p>
    <w:p w14:paraId="27C3DC97" w14:textId="77777777" w:rsidR="00994051" w:rsidRPr="00604BD0" w:rsidRDefault="00994051" w:rsidP="00604B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D0">
        <w:rPr>
          <w:rFonts w:ascii="Times New Roman" w:hAnsi="Times New Roman"/>
          <w:sz w:val="26"/>
          <w:szCs w:val="26"/>
        </w:rPr>
        <w:t xml:space="preserve">Произведена оплата за 36 квартир (федеральный бюджет – </w:t>
      </w:r>
      <w:r w:rsidRPr="00604BD0">
        <w:rPr>
          <w:rFonts w:ascii="Times New Roman" w:hAnsi="Times New Roman"/>
          <w:sz w:val="26"/>
          <w:szCs w:val="26"/>
        </w:rPr>
        <w:br/>
        <w:t>21,14 млн. руб., краевой бюджет- 14,98 млн. руб.).</w:t>
      </w:r>
    </w:p>
    <w:p w14:paraId="089874E8" w14:textId="77777777" w:rsidR="00994051" w:rsidRDefault="00994051" w:rsidP="00ED6B00">
      <w:pPr>
        <w:spacing w:after="240"/>
        <w:ind w:firstLine="360"/>
        <w:jc w:val="both"/>
        <w:rPr>
          <w:rFonts w:ascii="Times New Roman" w:hAnsi="Times New Roman" w:cs="Times New Roman"/>
          <w:b/>
          <w:color w:val="FF0000"/>
          <w:sz w:val="26"/>
        </w:rPr>
      </w:pPr>
    </w:p>
    <w:p w14:paraId="4D720F01" w14:textId="77777777" w:rsidR="00AD1F45" w:rsidRPr="00A01585" w:rsidRDefault="00AD1F45" w:rsidP="00ED6B00">
      <w:pPr>
        <w:rPr>
          <w:rFonts w:ascii="Times New Roman" w:hAnsi="Times New Roman" w:cs="Times New Roman"/>
          <w:color w:val="FF0000"/>
        </w:rPr>
      </w:pPr>
    </w:p>
    <w:sectPr w:rsidR="00AD1F45" w:rsidRPr="00A01585" w:rsidSect="00036B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6DFB" w14:textId="77777777" w:rsidR="00841A30" w:rsidRDefault="00841A30" w:rsidP="00036B3D">
      <w:pPr>
        <w:spacing w:after="0" w:line="240" w:lineRule="auto"/>
      </w:pPr>
      <w:r>
        <w:separator/>
      </w:r>
    </w:p>
  </w:endnote>
  <w:endnote w:type="continuationSeparator" w:id="0">
    <w:p w14:paraId="4BCF7415" w14:textId="77777777" w:rsidR="00841A30" w:rsidRDefault="00841A30" w:rsidP="0003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4062" w14:textId="77777777" w:rsidR="00841A30" w:rsidRDefault="00841A30" w:rsidP="00036B3D">
      <w:pPr>
        <w:spacing w:after="0" w:line="240" w:lineRule="auto"/>
      </w:pPr>
      <w:r>
        <w:separator/>
      </w:r>
    </w:p>
  </w:footnote>
  <w:footnote w:type="continuationSeparator" w:id="0">
    <w:p w14:paraId="2E22F465" w14:textId="77777777" w:rsidR="00841A30" w:rsidRDefault="00841A30" w:rsidP="0003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888253"/>
      <w:docPartObj>
        <w:docPartGallery w:val="Page Numbers (Top of Page)"/>
        <w:docPartUnique/>
      </w:docPartObj>
    </w:sdtPr>
    <w:sdtContent>
      <w:p w14:paraId="515B5D75" w14:textId="2E28EB3F" w:rsidR="00036B3D" w:rsidRDefault="00036B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3233B22" w14:textId="77777777" w:rsidR="00036B3D" w:rsidRDefault="00036B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F45"/>
    <w:rsid w:val="00020F0D"/>
    <w:rsid w:val="00036B3D"/>
    <w:rsid w:val="000F469C"/>
    <w:rsid w:val="0034059F"/>
    <w:rsid w:val="00347697"/>
    <w:rsid w:val="0051239A"/>
    <w:rsid w:val="00604BD0"/>
    <w:rsid w:val="006332AA"/>
    <w:rsid w:val="006F63BE"/>
    <w:rsid w:val="00757D56"/>
    <w:rsid w:val="00841A30"/>
    <w:rsid w:val="0089708D"/>
    <w:rsid w:val="008A329B"/>
    <w:rsid w:val="009404AC"/>
    <w:rsid w:val="00955C4F"/>
    <w:rsid w:val="00994051"/>
    <w:rsid w:val="00A01585"/>
    <w:rsid w:val="00A073B8"/>
    <w:rsid w:val="00AD1F45"/>
    <w:rsid w:val="00CB20B0"/>
    <w:rsid w:val="00CD00C0"/>
    <w:rsid w:val="00D65DBD"/>
    <w:rsid w:val="00E907EE"/>
    <w:rsid w:val="00EC26D5"/>
    <w:rsid w:val="00ED6B00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EF77"/>
  <w15:docId w15:val="{3D405984-B5FF-4CF1-9D20-801EB8C4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29B"/>
  </w:style>
  <w:style w:type="paragraph" w:styleId="1">
    <w:name w:val="heading 1"/>
    <w:basedOn w:val="a"/>
    <w:next w:val="a"/>
    <w:link w:val="10"/>
    <w:qFormat/>
    <w:rsid w:val="00AD1F4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15"/>
      <w:w w:val="10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1F4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caps/>
      <w:color w:val="000000"/>
      <w:spacing w:val="15"/>
      <w:w w:val="10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F45"/>
    <w:pPr>
      <w:pBdr>
        <w:top w:val="single" w:sz="6" w:space="2" w:color="4F81BD"/>
        <w:left w:val="single" w:sz="6" w:space="2" w:color="4F81BD"/>
      </w:pBdr>
      <w:spacing w:before="300"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caps/>
      <w:color w:val="243F60"/>
      <w:spacing w:val="15"/>
      <w:w w:val="10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F45"/>
    <w:pPr>
      <w:pBdr>
        <w:top w:val="dotted" w:sz="6" w:space="2" w:color="4F81BD"/>
        <w:left w:val="dotted" w:sz="6" w:space="2" w:color="4F81BD"/>
      </w:pBdr>
      <w:spacing w:before="300"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F45"/>
    <w:pPr>
      <w:pBdr>
        <w:bottom w:val="single" w:sz="6" w:space="1" w:color="4F81BD"/>
      </w:pBdr>
      <w:spacing w:before="300"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F45"/>
    <w:pPr>
      <w:pBdr>
        <w:bottom w:val="dotted" w:sz="6" w:space="1" w:color="4F81BD"/>
      </w:pBdr>
      <w:spacing w:before="300"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F45"/>
    <w:pPr>
      <w:spacing w:before="300"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F45"/>
    <w:pPr>
      <w:spacing w:before="300"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caps/>
      <w:color w:val="000000"/>
      <w:spacing w:val="10"/>
      <w:w w:val="108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F45"/>
    <w:pPr>
      <w:spacing w:before="300" w:after="0" w:line="360" w:lineRule="auto"/>
      <w:ind w:firstLine="709"/>
      <w:jc w:val="both"/>
      <w:outlineLvl w:val="8"/>
    </w:pPr>
    <w:rPr>
      <w:rFonts w:ascii="Times New Roman" w:eastAsia="Times New Roman" w:hAnsi="Times New Roman" w:cs="Times New Roman"/>
      <w:i/>
      <w:caps/>
      <w:color w:val="000000"/>
      <w:spacing w:val="10"/>
      <w:w w:val="108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F45"/>
    <w:rPr>
      <w:rFonts w:ascii="Times New Roman" w:eastAsia="Times New Roman" w:hAnsi="Times New Roman" w:cs="Times New Roman"/>
      <w:b/>
      <w:bCs/>
      <w:caps/>
      <w:color w:val="FFFFFF"/>
      <w:spacing w:val="15"/>
      <w:w w:val="108"/>
      <w:shd w:val="clear" w:color="auto" w:fill="4F81BD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D1F45"/>
    <w:rPr>
      <w:rFonts w:ascii="Times New Roman" w:eastAsia="Times New Roman" w:hAnsi="Times New Roman" w:cs="Times New Roman"/>
      <w:caps/>
      <w:color w:val="000000"/>
      <w:spacing w:val="15"/>
      <w:w w:val="108"/>
      <w:shd w:val="clear" w:color="auto" w:fill="DBE5F1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D1F45"/>
    <w:rPr>
      <w:rFonts w:ascii="Times New Roman" w:eastAsia="Times New Roman" w:hAnsi="Times New Roman" w:cs="Times New Roman"/>
      <w:caps/>
      <w:color w:val="243F60"/>
      <w:spacing w:val="15"/>
      <w:w w:val="108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D1F45"/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D1F45"/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D1F45"/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D1F45"/>
    <w:rPr>
      <w:rFonts w:ascii="Times New Roman" w:eastAsia="Times New Roman" w:hAnsi="Times New Roman" w:cs="Times New Roman"/>
      <w:caps/>
      <w:color w:val="365F91"/>
      <w:spacing w:val="10"/>
      <w:w w:val="108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D1F45"/>
    <w:rPr>
      <w:rFonts w:ascii="Times New Roman" w:eastAsia="Times New Roman" w:hAnsi="Times New Roman" w:cs="Times New Roman"/>
      <w:caps/>
      <w:color w:val="000000"/>
      <w:spacing w:val="10"/>
      <w:w w:val="108"/>
      <w:sz w:val="18"/>
      <w:szCs w:val="18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D1F45"/>
    <w:rPr>
      <w:rFonts w:ascii="Times New Roman" w:eastAsia="Times New Roman" w:hAnsi="Times New Roman" w:cs="Times New Roman"/>
      <w:i/>
      <w:caps/>
      <w:color w:val="000000"/>
      <w:spacing w:val="10"/>
      <w:w w:val="108"/>
      <w:sz w:val="18"/>
      <w:szCs w:val="18"/>
      <w:lang w:val="en-US" w:eastAsia="en-US" w:bidi="en-US"/>
    </w:rPr>
  </w:style>
  <w:style w:type="paragraph" w:styleId="a3">
    <w:name w:val="Normal (Web)"/>
    <w:basedOn w:val="a"/>
    <w:uiPriority w:val="99"/>
    <w:unhideWhenUsed/>
    <w:rsid w:val="00AD1F4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aliases w:val="ВерхКолонтитул Знак"/>
    <w:basedOn w:val="a0"/>
    <w:link w:val="a5"/>
    <w:uiPriority w:val="99"/>
    <w:rsid w:val="00AD1F45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paragraph" w:styleId="a5">
    <w:name w:val="header"/>
    <w:aliases w:val="ВерхКолонтитул"/>
    <w:basedOn w:val="a"/>
    <w:link w:val="a4"/>
    <w:uiPriority w:val="99"/>
    <w:unhideWhenUsed/>
    <w:rsid w:val="00AD1F45"/>
    <w:pPr>
      <w:tabs>
        <w:tab w:val="center" w:pos="4677"/>
        <w:tab w:val="right" w:pos="9355"/>
      </w:tabs>
      <w:spacing w:before="20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11">
    <w:name w:val="Верхний колонтитул Знак1"/>
    <w:basedOn w:val="a0"/>
    <w:uiPriority w:val="99"/>
    <w:semiHidden/>
    <w:rsid w:val="00AD1F45"/>
  </w:style>
  <w:style w:type="character" w:customStyle="1" w:styleId="a6">
    <w:name w:val="Нижний колонтитул Знак"/>
    <w:basedOn w:val="a0"/>
    <w:link w:val="a7"/>
    <w:uiPriority w:val="99"/>
    <w:rsid w:val="00AD1F45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paragraph" w:styleId="a7">
    <w:name w:val="footer"/>
    <w:basedOn w:val="a"/>
    <w:link w:val="a6"/>
    <w:uiPriority w:val="99"/>
    <w:unhideWhenUsed/>
    <w:rsid w:val="00AD1F45"/>
    <w:pPr>
      <w:tabs>
        <w:tab w:val="center" w:pos="4677"/>
        <w:tab w:val="right" w:pos="9355"/>
      </w:tabs>
      <w:spacing w:before="20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12">
    <w:name w:val="Нижний колонтитул Знак1"/>
    <w:basedOn w:val="a0"/>
    <w:uiPriority w:val="99"/>
    <w:semiHidden/>
    <w:rsid w:val="00AD1F45"/>
  </w:style>
  <w:style w:type="paragraph" w:styleId="a8">
    <w:name w:val="Body Text"/>
    <w:basedOn w:val="a"/>
    <w:link w:val="a9"/>
    <w:unhideWhenUsed/>
    <w:rsid w:val="00AD1F45"/>
    <w:pPr>
      <w:widowControl w:val="0"/>
      <w:suppressAutoHyphens/>
      <w:spacing w:before="200" w:after="120" w:line="240" w:lineRule="auto"/>
      <w:ind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AD1F45"/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D1F45"/>
    <w:pPr>
      <w:spacing w:before="200" w:after="0" w:line="240" w:lineRule="auto"/>
      <w:ind w:firstLine="709"/>
      <w:jc w:val="both"/>
    </w:pPr>
    <w:rPr>
      <w:rFonts w:ascii="Tahoma" w:eastAsia="Times New Roman" w:hAnsi="Tahoma" w:cs="Tahoma"/>
      <w:color w:val="000000"/>
      <w:spacing w:val="-1"/>
      <w:w w:val="108"/>
      <w:sz w:val="16"/>
      <w:szCs w:val="16"/>
      <w:lang w:val="en-US" w:eastAsia="en-US" w:bidi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D1F45"/>
    <w:rPr>
      <w:rFonts w:ascii="Tahoma" w:eastAsia="Times New Roman" w:hAnsi="Tahoma" w:cs="Tahoma"/>
      <w:color w:val="000000"/>
      <w:spacing w:val="-1"/>
      <w:w w:val="108"/>
      <w:sz w:val="16"/>
      <w:szCs w:val="16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AD1F45"/>
    <w:pPr>
      <w:spacing w:before="200"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ad">
    <w:name w:val="Абзац списка Знак"/>
    <w:basedOn w:val="a0"/>
    <w:link w:val="ac"/>
    <w:uiPriority w:val="34"/>
    <w:locked/>
    <w:rsid w:val="00AD1F45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paragraph" w:customStyle="1" w:styleId="ae">
    <w:name w:val="Содержимое таблицы"/>
    <w:basedOn w:val="a"/>
    <w:rsid w:val="00AD1F45"/>
    <w:pPr>
      <w:widowControl w:val="0"/>
      <w:suppressLineNumbers/>
      <w:suppressAutoHyphens/>
      <w:spacing w:before="200" w:after="0" w:line="240" w:lineRule="auto"/>
      <w:ind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paragraph" w:customStyle="1" w:styleId="21">
    <w:name w:val="Основной текст с отступом 21"/>
    <w:basedOn w:val="a"/>
    <w:rsid w:val="00AD1F45"/>
    <w:pPr>
      <w:widowControl w:val="0"/>
      <w:suppressAutoHyphens/>
      <w:spacing w:before="200" w:after="120" w:line="480" w:lineRule="auto"/>
      <w:ind w:left="283"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0"/>
      <w:szCs w:val="20"/>
      <w:lang w:val="en-US" w:eastAsia="en-US" w:bidi="en-US"/>
    </w:rPr>
  </w:style>
  <w:style w:type="paragraph" w:customStyle="1" w:styleId="31">
    <w:name w:val="Основной текст с отступом 31"/>
    <w:basedOn w:val="a"/>
    <w:rsid w:val="00AD1F45"/>
    <w:pPr>
      <w:widowControl w:val="0"/>
      <w:suppressAutoHyphens/>
      <w:spacing w:before="200" w:after="0" w:line="240" w:lineRule="auto"/>
      <w:ind w:firstLine="720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8"/>
      <w:lang w:val="en-US"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AD1F45"/>
    <w:rPr>
      <w:rFonts w:ascii="Arial" w:eastAsia="Arial" w:hAnsi="Arial" w:cs="Arial"/>
      <w:color w:val="000000"/>
      <w:spacing w:val="-1"/>
      <w:w w:val="108"/>
      <w:sz w:val="26"/>
      <w:szCs w:val="26"/>
      <w:lang w:val="en-US" w:eastAsia="ar-SA" w:bidi="en-US"/>
    </w:rPr>
  </w:style>
  <w:style w:type="paragraph" w:customStyle="1" w:styleId="ConsPlusNormal0">
    <w:name w:val="ConsPlusNormal"/>
    <w:link w:val="ConsPlusNormal"/>
    <w:rsid w:val="00AD1F45"/>
    <w:pPr>
      <w:widowControl w:val="0"/>
      <w:suppressAutoHyphens/>
      <w:autoSpaceDE w:val="0"/>
      <w:spacing w:before="200" w:after="0" w:line="240" w:lineRule="auto"/>
      <w:ind w:firstLine="720"/>
      <w:jc w:val="both"/>
    </w:pPr>
    <w:rPr>
      <w:rFonts w:ascii="Arial" w:eastAsia="Arial" w:hAnsi="Arial" w:cs="Arial"/>
      <w:color w:val="000000"/>
      <w:spacing w:val="-1"/>
      <w:w w:val="108"/>
      <w:sz w:val="26"/>
      <w:szCs w:val="26"/>
      <w:lang w:val="en-US" w:eastAsia="ar-SA" w:bidi="en-US"/>
    </w:rPr>
  </w:style>
  <w:style w:type="paragraph" w:customStyle="1" w:styleId="ConsPlusNonformat">
    <w:name w:val="ConsPlusNonformat"/>
    <w:rsid w:val="00AD1F45"/>
    <w:pPr>
      <w:widowControl w:val="0"/>
      <w:autoSpaceDE w:val="0"/>
      <w:autoSpaceDN w:val="0"/>
      <w:adjustRightInd w:val="0"/>
      <w:spacing w:before="200" w:after="0" w:line="240" w:lineRule="auto"/>
      <w:ind w:firstLine="709"/>
      <w:jc w:val="both"/>
    </w:pPr>
    <w:rPr>
      <w:rFonts w:ascii="Courier New" w:eastAsia="Times New Roman" w:hAnsi="Courier New" w:cs="Courier New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FontStyle21">
    <w:name w:val="Font Style21"/>
    <w:basedOn w:val="a0"/>
    <w:uiPriority w:val="99"/>
    <w:rsid w:val="00AD1F45"/>
    <w:rPr>
      <w:rFonts w:ascii="Times New Roman" w:hAnsi="Times New Roman" w:cs="Times New Roman" w:hint="default"/>
      <w:sz w:val="26"/>
      <w:szCs w:val="26"/>
    </w:rPr>
  </w:style>
  <w:style w:type="table" w:styleId="-1">
    <w:name w:val="Table Web 1"/>
    <w:basedOn w:val="a1"/>
    <w:uiPriority w:val="99"/>
    <w:semiHidden/>
    <w:unhideWhenUsed/>
    <w:rsid w:val="00AD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Стиль5"/>
    <w:basedOn w:val="-1"/>
    <w:uiPriority w:val="99"/>
    <w:qFormat/>
    <w:rsid w:val="00AD1F45"/>
    <w:tblPr/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AD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AD1F45"/>
    <w:pPr>
      <w:spacing w:before="200" w:after="120" w:line="48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4"/>
      <w:szCs w:val="24"/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AD1F45"/>
    <w:rPr>
      <w:rFonts w:ascii="Times New Roman" w:eastAsia="Times New Roman" w:hAnsi="Times New Roman" w:cs="Times New Roman"/>
      <w:color w:val="000000"/>
      <w:spacing w:val="-1"/>
      <w:w w:val="108"/>
      <w:sz w:val="24"/>
      <w:szCs w:val="24"/>
      <w:lang w:val="en-US" w:eastAsia="en-US" w:bidi="en-US"/>
    </w:rPr>
  </w:style>
  <w:style w:type="paragraph" w:styleId="af0">
    <w:name w:val="caption"/>
    <w:basedOn w:val="a"/>
    <w:next w:val="a"/>
    <w:unhideWhenUsed/>
    <w:qFormat/>
    <w:rsid w:val="00AD1F45"/>
    <w:pPr>
      <w:spacing w:before="200"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365F91"/>
      <w:spacing w:val="-1"/>
      <w:w w:val="108"/>
      <w:sz w:val="16"/>
      <w:szCs w:val="16"/>
      <w:lang w:val="en-US" w:eastAsia="en-US" w:bidi="en-US"/>
    </w:rPr>
  </w:style>
  <w:style w:type="paragraph" w:styleId="af1">
    <w:name w:val="Title"/>
    <w:basedOn w:val="a"/>
    <w:next w:val="a"/>
    <w:link w:val="af2"/>
    <w:uiPriority w:val="10"/>
    <w:qFormat/>
    <w:rsid w:val="00AD1F45"/>
    <w:pPr>
      <w:spacing w:before="720" w:after="0" w:line="360" w:lineRule="auto"/>
      <w:ind w:firstLine="709"/>
      <w:jc w:val="both"/>
    </w:pPr>
    <w:rPr>
      <w:rFonts w:ascii="Times New Roman" w:eastAsia="Times New Roman" w:hAnsi="Times New Roman" w:cs="Times New Roman"/>
      <w:caps/>
      <w:color w:val="4F81BD"/>
      <w:spacing w:val="10"/>
      <w:w w:val="108"/>
      <w:kern w:val="28"/>
      <w:sz w:val="52"/>
      <w:szCs w:val="52"/>
      <w:lang w:val="en-US" w:eastAsia="en-US" w:bidi="en-US"/>
    </w:rPr>
  </w:style>
  <w:style w:type="character" w:customStyle="1" w:styleId="af2">
    <w:name w:val="Заголовок Знак"/>
    <w:basedOn w:val="a0"/>
    <w:link w:val="af1"/>
    <w:uiPriority w:val="10"/>
    <w:rsid w:val="00AD1F45"/>
    <w:rPr>
      <w:rFonts w:ascii="Times New Roman" w:eastAsia="Times New Roman" w:hAnsi="Times New Roman" w:cs="Times New Roman"/>
      <w:caps/>
      <w:color w:val="4F81BD"/>
      <w:spacing w:val="10"/>
      <w:w w:val="108"/>
      <w:kern w:val="28"/>
      <w:sz w:val="52"/>
      <w:szCs w:val="52"/>
      <w:lang w:val="en-US" w:eastAsia="en-US" w:bidi="en-US"/>
    </w:rPr>
  </w:style>
  <w:style w:type="paragraph" w:styleId="af3">
    <w:name w:val="Subtitle"/>
    <w:basedOn w:val="a"/>
    <w:next w:val="a"/>
    <w:link w:val="af4"/>
    <w:uiPriority w:val="11"/>
    <w:qFormat/>
    <w:rsid w:val="00AD1F45"/>
    <w:pPr>
      <w:spacing w:before="200" w:after="1000" w:line="240" w:lineRule="auto"/>
      <w:ind w:firstLine="709"/>
      <w:jc w:val="both"/>
    </w:pPr>
    <w:rPr>
      <w:rFonts w:ascii="Times New Roman" w:eastAsia="Times New Roman" w:hAnsi="Times New Roman" w:cs="Times New Roman"/>
      <w:caps/>
      <w:color w:val="595959"/>
      <w:spacing w:val="10"/>
      <w:w w:val="108"/>
      <w:sz w:val="24"/>
      <w:szCs w:val="24"/>
      <w:lang w:val="en-US" w:eastAsia="en-US" w:bidi="en-US"/>
    </w:rPr>
  </w:style>
  <w:style w:type="character" w:customStyle="1" w:styleId="af4">
    <w:name w:val="Подзаголовок Знак"/>
    <w:basedOn w:val="a0"/>
    <w:link w:val="af3"/>
    <w:uiPriority w:val="11"/>
    <w:rsid w:val="00AD1F45"/>
    <w:rPr>
      <w:rFonts w:ascii="Times New Roman" w:eastAsia="Times New Roman" w:hAnsi="Times New Roman" w:cs="Times New Roman"/>
      <w:caps/>
      <w:color w:val="595959"/>
      <w:spacing w:val="10"/>
      <w:w w:val="108"/>
      <w:sz w:val="24"/>
      <w:szCs w:val="24"/>
      <w:lang w:val="en-US" w:eastAsia="en-US" w:bidi="en-US"/>
    </w:rPr>
  </w:style>
  <w:style w:type="character" w:styleId="af5">
    <w:name w:val="Strong"/>
    <w:qFormat/>
    <w:rsid w:val="00AD1F45"/>
    <w:rPr>
      <w:b/>
      <w:bCs/>
    </w:rPr>
  </w:style>
  <w:style w:type="character" w:styleId="af6">
    <w:name w:val="Emphasis"/>
    <w:qFormat/>
    <w:rsid w:val="00AD1F45"/>
    <w:rPr>
      <w:caps/>
      <w:color w:val="243F60"/>
      <w:spacing w:val="5"/>
    </w:rPr>
  </w:style>
  <w:style w:type="paragraph" w:styleId="af7">
    <w:name w:val="No Spacing"/>
    <w:aliases w:val="для таблиц"/>
    <w:basedOn w:val="a"/>
    <w:link w:val="af8"/>
    <w:uiPriority w:val="1"/>
    <w:qFormat/>
    <w:rsid w:val="00AD1F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af8">
    <w:name w:val="Без интервала Знак"/>
    <w:aliases w:val="для таблиц Знак,Без интервала2 Знак"/>
    <w:basedOn w:val="a0"/>
    <w:link w:val="af7"/>
    <w:uiPriority w:val="1"/>
    <w:rsid w:val="00AD1F45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AD1F45"/>
    <w:pPr>
      <w:spacing w:before="200"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AD1F45"/>
    <w:rPr>
      <w:rFonts w:ascii="Times New Roman" w:eastAsia="Times New Roman" w:hAnsi="Times New Roman" w:cs="Times New Roman"/>
      <w:i/>
      <w:iCs/>
      <w:color w:val="000000"/>
      <w:spacing w:val="-1"/>
      <w:w w:val="108"/>
      <w:sz w:val="20"/>
      <w:szCs w:val="20"/>
      <w:lang w:val="en-US" w:eastAsia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AD1F45"/>
    <w:pPr>
      <w:pBdr>
        <w:top w:val="single" w:sz="4" w:space="10" w:color="4F81BD"/>
        <w:left w:val="single" w:sz="4" w:space="10" w:color="4F81BD"/>
      </w:pBdr>
      <w:spacing w:before="200" w:after="0" w:line="360" w:lineRule="auto"/>
      <w:ind w:left="1296" w:right="1152" w:firstLine="709"/>
      <w:jc w:val="both"/>
    </w:pPr>
    <w:rPr>
      <w:rFonts w:ascii="Times New Roman" w:eastAsia="Times New Roman" w:hAnsi="Times New Roman" w:cs="Times New Roman"/>
      <w:i/>
      <w:iCs/>
      <w:color w:val="4F81BD"/>
      <w:spacing w:val="-1"/>
      <w:w w:val="108"/>
      <w:sz w:val="20"/>
      <w:szCs w:val="20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AD1F45"/>
    <w:rPr>
      <w:rFonts w:ascii="Times New Roman" w:eastAsia="Times New Roman" w:hAnsi="Times New Roman" w:cs="Times New Roman"/>
      <w:i/>
      <w:iCs/>
      <w:color w:val="4F81BD"/>
      <w:spacing w:val="-1"/>
      <w:w w:val="108"/>
      <w:sz w:val="20"/>
      <w:szCs w:val="20"/>
      <w:lang w:val="en-US" w:eastAsia="en-US" w:bidi="en-US"/>
    </w:rPr>
  </w:style>
  <w:style w:type="character" w:styleId="afb">
    <w:name w:val="Subtle Emphasis"/>
    <w:uiPriority w:val="19"/>
    <w:qFormat/>
    <w:rsid w:val="00AD1F45"/>
    <w:rPr>
      <w:i/>
      <w:iCs/>
      <w:color w:val="243F60"/>
    </w:rPr>
  </w:style>
  <w:style w:type="character" w:styleId="afc">
    <w:name w:val="Intense Emphasis"/>
    <w:uiPriority w:val="21"/>
    <w:qFormat/>
    <w:rsid w:val="00AD1F45"/>
    <w:rPr>
      <w:b/>
      <w:bCs/>
      <w:caps/>
      <w:color w:val="243F60"/>
      <w:spacing w:val="10"/>
    </w:rPr>
  </w:style>
  <w:style w:type="character" w:styleId="afd">
    <w:name w:val="Subtle Reference"/>
    <w:uiPriority w:val="31"/>
    <w:qFormat/>
    <w:rsid w:val="00AD1F45"/>
    <w:rPr>
      <w:b/>
      <w:bCs/>
      <w:color w:val="4F81BD"/>
    </w:rPr>
  </w:style>
  <w:style w:type="character" w:styleId="afe">
    <w:name w:val="Intense Reference"/>
    <w:uiPriority w:val="32"/>
    <w:qFormat/>
    <w:rsid w:val="00AD1F45"/>
    <w:rPr>
      <w:b/>
      <w:bCs/>
      <w:i/>
      <w:iCs/>
      <w:caps/>
      <w:color w:val="4F81BD"/>
    </w:rPr>
  </w:style>
  <w:style w:type="character" w:styleId="aff">
    <w:name w:val="Book Title"/>
    <w:uiPriority w:val="33"/>
    <w:qFormat/>
    <w:rsid w:val="00AD1F45"/>
    <w:rPr>
      <w:b/>
      <w:bCs/>
      <w:i/>
      <w:iCs/>
      <w:spacing w:val="9"/>
    </w:rPr>
  </w:style>
  <w:style w:type="paragraph" w:styleId="aff0">
    <w:name w:val="TOC Heading"/>
    <w:basedOn w:val="1"/>
    <w:next w:val="a"/>
    <w:uiPriority w:val="39"/>
    <w:unhideWhenUsed/>
    <w:qFormat/>
    <w:rsid w:val="00AD1F45"/>
    <w:pPr>
      <w:outlineLvl w:val="9"/>
    </w:pPr>
  </w:style>
  <w:style w:type="paragraph" w:styleId="26">
    <w:name w:val="Body Text Indent 2"/>
    <w:basedOn w:val="a"/>
    <w:link w:val="27"/>
    <w:uiPriority w:val="99"/>
    <w:semiHidden/>
    <w:unhideWhenUsed/>
    <w:rsid w:val="00AD1F45"/>
    <w:pPr>
      <w:spacing w:after="120" w:line="480" w:lineRule="auto"/>
      <w:ind w:left="283" w:firstLine="709"/>
      <w:jc w:val="both"/>
    </w:pPr>
    <w:rPr>
      <w:rFonts w:ascii="Calibri" w:eastAsia="Times New Roman" w:hAnsi="Calibri" w:cs="Times New Roman"/>
      <w:color w:val="000000"/>
      <w:spacing w:val="-1"/>
      <w:w w:val="10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D1F45"/>
    <w:rPr>
      <w:rFonts w:ascii="Calibri" w:eastAsia="Times New Roman" w:hAnsi="Calibri" w:cs="Times New Roman"/>
      <w:color w:val="000000"/>
      <w:spacing w:val="-1"/>
      <w:w w:val="108"/>
    </w:rPr>
  </w:style>
  <w:style w:type="paragraph" w:customStyle="1" w:styleId="aff1">
    <w:name w:val="Основной"/>
    <w:basedOn w:val="a"/>
    <w:uiPriority w:val="99"/>
    <w:rsid w:val="00AD1F4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pacing w:val="-1"/>
      <w:w w:val="108"/>
      <w:sz w:val="21"/>
      <w:szCs w:val="21"/>
    </w:rPr>
  </w:style>
  <w:style w:type="character" w:styleId="aff2">
    <w:name w:val="Hyperlink"/>
    <w:basedOn w:val="a0"/>
    <w:uiPriority w:val="99"/>
    <w:unhideWhenUsed/>
    <w:rsid w:val="00AD1F45"/>
    <w:rPr>
      <w:color w:val="0000FF"/>
      <w:u w:val="single"/>
    </w:rPr>
  </w:style>
  <w:style w:type="paragraph" w:customStyle="1" w:styleId="13">
    <w:name w:val="Цитата1"/>
    <w:basedOn w:val="a"/>
    <w:rsid w:val="00AD1F45"/>
    <w:pPr>
      <w:suppressAutoHyphens/>
      <w:spacing w:after="0" w:line="240" w:lineRule="auto"/>
      <w:ind w:left="4950" w:right="-185" w:hanging="49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4">
    <w:name w:val="Светлая сетка1"/>
    <w:basedOn w:val="a1"/>
    <w:uiPriority w:val="62"/>
    <w:rsid w:val="00AD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10">
    <w:name w:val="Средняя сетка 11"/>
    <w:basedOn w:val="a1"/>
    <w:uiPriority w:val="67"/>
    <w:rsid w:val="00AD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gen1">
    <w:name w:val="gen1"/>
    <w:rsid w:val="00AD1F45"/>
    <w:rPr>
      <w:color w:val="000000"/>
      <w:sz w:val="18"/>
      <w:szCs w:val="18"/>
    </w:rPr>
  </w:style>
  <w:style w:type="character" w:customStyle="1" w:styleId="highlight">
    <w:name w:val="highlight"/>
    <w:rsid w:val="00AD1F45"/>
  </w:style>
  <w:style w:type="character" w:customStyle="1" w:styleId="apple-converted-space">
    <w:name w:val="apple-converted-space"/>
    <w:basedOn w:val="a0"/>
    <w:rsid w:val="00AD1F45"/>
  </w:style>
  <w:style w:type="character" w:customStyle="1" w:styleId="aff3">
    <w:name w:val="Основной текст_"/>
    <w:basedOn w:val="a0"/>
    <w:link w:val="15"/>
    <w:semiHidden/>
    <w:locked/>
    <w:rsid w:val="00AD1F45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f3"/>
    <w:semiHidden/>
    <w:rsid w:val="00AD1F45"/>
    <w:pPr>
      <w:shd w:val="clear" w:color="auto" w:fill="FFFFFF"/>
      <w:spacing w:before="660" w:after="360" w:line="0" w:lineRule="atLeast"/>
      <w:ind w:hanging="340"/>
    </w:pPr>
    <w:rPr>
      <w:sz w:val="25"/>
      <w:szCs w:val="25"/>
    </w:rPr>
  </w:style>
  <w:style w:type="character" w:customStyle="1" w:styleId="FontStyle12">
    <w:name w:val="Font Style12"/>
    <w:basedOn w:val="a0"/>
    <w:rsid w:val="00AD1F45"/>
    <w:rPr>
      <w:rFonts w:ascii="Times New Roman" w:hAnsi="Times New Roman" w:cs="Times New Roman" w:hint="default"/>
      <w:sz w:val="30"/>
      <w:szCs w:val="30"/>
    </w:rPr>
  </w:style>
  <w:style w:type="character" w:customStyle="1" w:styleId="FontStyle38">
    <w:name w:val="Font Style38"/>
    <w:basedOn w:val="a0"/>
    <w:uiPriority w:val="99"/>
    <w:rsid w:val="00AD1F45"/>
    <w:rPr>
      <w:rFonts w:ascii="Times New Roman" w:hAnsi="Times New Roman" w:cs="Times New Roman"/>
      <w:spacing w:val="20"/>
      <w:sz w:val="26"/>
      <w:szCs w:val="26"/>
    </w:rPr>
  </w:style>
  <w:style w:type="character" w:customStyle="1" w:styleId="Bodytext2">
    <w:name w:val="Body text (2)_"/>
    <w:basedOn w:val="a0"/>
    <w:link w:val="Bodytext20"/>
    <w:rsid w:val="00AD1F4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D1F45"/>
    <w:pPr>
      <w:widowControl w:val="0"/>
      <w:shd w:val="clear" w:color="auto" w:fill="FFFFFF"/>
      <w:spacing w:before="60" w:after="300" w:line="320" w:lineRule="exact"/>
      <w:jc w:val="center"/>
    </w:pPr>
    <w:rPr>
      <w:sz w:val="28"/>
      <w:szCs w:val="28"/>
    </w:rPr>
  </w:style>
  <w:style w:type="character" w:customStyle="1" w:styleId="Bodytext2Spacing1pt">
    <w:name w:val="Body text (2) + Spacing 1 pt"/>
    <w:basedOn w:val="Bodytext2"/>
    <w:rsid w:val="00AD1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Spacing-1pt">
    <w:name w:val="Body text (2) + Spacing -1 pt"/>
    <w:basedOn w:val="Bodytext2"/>
    <w:rsid w:val="00AD1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AD1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">
    <w:name w:val="Абзац списка1"/>
    <w:basedOn w:val="a"/>
    <w:uiPriority w:val="99"/>
    <w:rsid w:val="00AD1F45"/>
    <w:pPr>
      <w:spacing w:after="0"/>
      <w:ind w:left="720"/>
      <w:jc w:val="center"/>
    </w:pPr>
    <w:rPr>
      <w:rFonts w:ascii="Times New Roman" w:eastAsia="Times New Roman" w:hAnsi="Times New Roman" w:cs="Times New Roman"/>
      <w:sz w:val="26"/>
    </w:rPr>
  </w:style>
  <w:style w:type="paragraph" w:customStyle="1" w:styleId="17">
    <w:name w:val="Без интервала1"/>
    <w:uiPriority w:val="99"/>
    <w:rsid w:val="00AD1F45"/>
    <w:pPr>
      <w:spacing w:after="0" w:line="240" w:lineRule="auto"/>
    </w:pPr>
    <w:rPr>
      <w:rFonts w:ascii="Times New Roman" w:eastAsia="Times New Roman" w:hAnsi="Times New Roman" w:cs="Times New Roman"/>
      <w:sz w:val="26"/>
      <w:lang w:eastAsia="en-US"/>
    </w:rPr>
  </w:style>
  <w:style w:type="paragraph" w:customStyle="1" w:styleId="ConsPlusCell">
    <w:name w:val="ConsPlusCell"/>
    <w:rsid w:val="00AD1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AD1F45"/>
    <w:rPr>
      <w:rFonts w:ascii="Arial" w:hAnsi="Arial" w:cs="Arial" w:hint="default"/>
      <w:b/>
      <w:bCs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AD1F4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D1F45"/>
    <w:rPr>
      <w:rFonts w:ascii="Calibri" w:eastAsia="Times New Roman" w:hAnsi="Calibri" w:cs="Times New Roman"/>
      <w:sz w:val="16"/>
      <w:szCs w:val="16"/>
    </w:rPr>
  </w:style>
  <w:style w:type="character" w:customStyle="1" w:styleId="blk">
    <w:name w:val="blk"/>
    <w:basedOn w:val="a0"/>
    <w:rsid w:val="00AD1F45"/>
  </w:style>
  <w:style w:type="paragraph" w:customStyle="1" w:styleId="ConsPlusTitle">
    <w:name w:val="ConsPlusTitle"/>
    <w:rsid w:val="00AD1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8">
    <w:name w:val="toc 2"/>
    <w:basedOn w:val="a"/>
    <w:next w:val="a"/>
    <w:autoRedefine/>
    <w:uiPriority w:val="39"/>
    <w:unhideWhenUsed/>
    <w:qFormat/>
    <w:rsid w:val="00AD1F45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18">
    <w:name w:val="toc 1"/>
    <w:basedOn w:val="a"/>
    <w:next w:val="a"/>
    <w:autoRedefine/>
    <w:uiPriority w:val="39"/>
    <w:unhideWhenUsed/>
    <w:qFormat/>
    <w:rsid w:val="00AD1F45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34">
    <w:name w:val="toc 3"/>
    <w:basedOn w:val="a"/>
    <w:next w:val="a"/>
    <w:autoRedefine/>
    <w:uiPriority w:val="39"/>
    <w:unhideWhenUsed/>
    <w:qFormat/>
    <w:rsid w:val="00AD1F45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customStyle="1" w:styleId="msonormalmailrucssattributepostfix">
    <w:name w:val="msonormal_mailru_css_attribute_postfix"/>
    <w:basedOn w:val="a"/>
    <w:rsid w:val="00AD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Без интервала2"/>
    <w:rsid w:val="00AD1F45"/>
    <w:pPr>
      <w:spacing w:after="0" w:line="240" w:lineRule="auto"/>
    </w:pPr>
    <w:rPr>
      <w:rFonts w:ascii="Times New Roman" w:eastAsia="Times New Roman" w:hAnsi="Times New Roman" w:cs="Times New Roman"/>
      <w:sz w:val="26"/>
      <w:lang w:eastAsia="en-US"/>
    </w:rPr>
  </w:style>
  <w:style w:type="paragraph" w:customStyle="1" w:styleId="formattext">
    <w:name w:val="formattext"/>
    <w:basedOn w:val="a"/>
    <w:rsid w:val="00AD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 Indent"/>
    <w:basedOn w:val="a"/>
    <w:link w:val="aff5"/>
    <w:uiPriority w:val="99"/>
    <w:semiHidden/>
    <w:unhideWhenUsed/>
    <w:rsid w:val="006F63B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6F63BE"/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6F63BE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F63BE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ветлая заливка1"/>
    <w:basedOn w:val="a1"/>
    <w:uiPriority w:val="60"/>
    <w:rsid w:val="006F63BE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Normal">
    <w:name w:val="ConsNormal"/>
    <w:rsid w:val="006F6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a">
    <w:name w:val="Основной шрифт абзаца1"/>
    <w:rsid w:val="006F63BE"/>
  </w:style>
  <w:style w:type="character" w:customStyle="1" w:styleId="Bodytext2Calibri14ptItalic">
    <w:name w:val="Body text (2) + Calibri;14 pt;Italic"/>
    <w:basedOn w:val="Bodytext2"/>
    <w:rsid w:val="006F63BE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2ptBoldSmallCaps">
    <w:name w:val="Body text (2) + 12 pt;Bold;Small Caps"/>
    <w:basedOn w:val="Bodytext2"/>
    <w:rsid w:val="006F63BE"/>
    <w:rPr>
      <w:rFonts w:ascii="Franklin Gothic Book" w:eastAsia="Franklin Gothic Book" w:hAnsi="Franklin Gothic Book" w:cs="Franklin Gothic Book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6F63BE"/>
    <w:rPr>
      <w:rFonts w:eastAsia="Calibri" w:cs="Calibri"/>
      <w:i/>
      <w:iCs/>
      <w:sz w:val="28"/>
      <w:szCs w:val="28"/>
      <w:shd w:val="clear" w:color="auto" w:fill="FFFFFF"/>
    </w:rPr>
  </w:style>
  <w:style w:type="character" w:customStyle="1" w:styleId="Bodytext8FranklinGothicBook13ptNotItalic">
    <w:name w:val="Body text (8) + Franklin Gothic Book;13 pt;Not Italic"/>
    <w:basedOn w:val="Bodytext8"/>
    <w:rsid w:val="006F63BE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6F63BE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character" w:customStyle="1" w:styleId="Bodytext913ptNotBold">
    <w:name w:val="Body text (9) + 13 pt;Not Bold"/>
    <w:basedOn w:val="Bodytext9"/>
    <w:rsid w:val="006F63BE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9SmallCaps">
    <w:name w:val="Body text (9) + Small Caps"/>
    <w:basedOn w:val="Bodytext9"/>
    <w:rsid w:val="006F63BE"/>
    <w:rPr>
      <w:rFonts w:ascii="Franklin Gothic Book" w:eastAsia="Franklin Gothic Book" w:hAnsi="Franklin Gothic Book" w:cs="Franklin Gothic Book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6F63BE"/>
    <w:pPr>
      <w:widowControl w:val="0"/>
      <w:shd w:val="clear" w:color="auto" w:fill="FFFFFF"/>
      <w:spacing w:after="0" w:line="341" w:lineRule="exact"/>
      <w:ind w:hanging="360"/>
      <w:jc w:val="both"/>
    </w:pPr>
    <w:rPr>
      <w:rFonts w:eastAsia="Calibri" w:cs="Calibri"/>
      <w:i/>
      <w:iCs/>
      <w:sz w:val="28"/>
      <w:szCs w:val="28"/>
    </w:rPr>
  </w:style>
  <w:style w:type="paragraph" w:customStyle="1" w:styleId="Bodytext90">
    <w:name w:val="Body text (9)"/>
    <w:basedOn w:val="a"/>
    <w:link w:val="Bodytext9"/>
    <w:rsid w:val="006F63BE"/>
    <w:pPr>
      <w:widowControl w:val="0"/>
      <w:shd w:val="clear" w:color="auto" w:fill="FFFFFF"/>
      <w:spacing w:after="0" w:line="341" w:lineRule="exact"/>
      <w:ind w:hanging="360"/>
      <w:jc w:val="both"/>
    </w:pPr>
    <w:rPr>
      <w:rFonts w:ascii="Franklin Gothic Book" w:eastAsia="Franklin Gothic Book" w:hAnsi="Franklin Gothic Book" w:cs="Franklin Gothic Book"/>
      <w:b/>
      <w:bCs/>
    </w:rPr>
  </w:style>
  <w:style w:type="character" w:customStyle="1" w:styleId="Bodytext8FranklinGothicBook15ptNotItalic">
    <w:name w:val="Body text (8) + Franklin Gothic Book;15 pt;Not Italic"/>
    <w:basedOn w:val="Bodytext8"/>
    <w:rsid w:val="006F63BE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95ptSmallCaps">
    <w:name w:val="Body text (2) + 9;5 pt;Small Caps"/>
    <w:basedOn w:val="a0"/>
    <w:rsid w:val="006F63BE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f6">
    <w:name w:val="Прижатый влево"/>
    <w:basedOn w:val="a"/>
    <w:next w:val="a"/>
    <w:rsid w:val="006F6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2D35-854B-4D89-8BD2-BF299526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7894</Words>
  <Characters>45001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malacshenko_ln</dc:creator>
  <cp:keywords/>
  <dc:description/>
  <cp:lastModifiedBy>Чернощёкова Н.А.</cp:lastModifiedBy>
  <cp:revision>21</cp:revision>
  <dcterms:created xsi:type="dcterms:W3CDTF">2020-05-13T02:37:00Z</dcterms:created>
  <dcterms:modified xsi:type="dcterms:W3CDTF">2021-07-15T02:03:00Z</dcterms:modified>
</cp:coreProperties>
</file>