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3C8C" w14:textId="77777777" w:rsidR="00CF1E9C" w:rsidRDefault="00526AA9" w:rsidP="00526AA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14:paraId="1547A306" w14:textId="77777777" w:rsidR="00D774C8" w:rsidRDefault="00D774C8" w:rsidP="00526AA9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3"/>
        <w:tblW w:w="15917" w:type="dxa"/>
        <w:tblInd w:w="250" w:type="dxa"/>
        <w:tblLook w:val="04A0" w:firstRow="1" w:lastRow="0" w:firstColumn="1" w:lastColumn="0" w:noHBand="0" w:noVBand="1"/>
      </w:tblPr>
      <w:tblGrid>
        <w:gridCol w:w="527"/>
        <w:gridCol w:w="1500"/>
        <w:gridCol w:w="1590"/>
        <w:gridCol w:w="1486"/>
        <w:gridCol w:w="2058"/>
        <w:gridCol w:w="1480"/>
        <w:gridCol w:w="1692"/>
        <w:gridCol w:w="1562"/>
        <w:gridCol w:w="1288"/>
        <w:gridCol w:w="1276"/>
        <w:gridCol w:w="1458"/>
      </w:tblGrid>
      <w:tr w:rsidR="0060495A" w:rsidRPr="0060495A" w14:paraId="4848D9DA" w14:textId="77777777" w:rsidTr="0060495A">
        <w:tc>
          <w:tcPr>
            <w:tcW w:w="527" w:type="dxa"/>
          </w:tcPr>
          <w:p w14:paraId="7845E0B0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00" w:type="dxa"/>
          </w:tcPr>
          <w:p w14:paraId="2BC9B307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Федеральный округ</w:t>
            </w:r>
          </w:p>
        </w:tc>
        <w:tc>
          <w:tcPr>
            <w:tcW w:w="1590" w:type="dxa"/>
          </w:tcPr>
          <w:p w14:paraId="73E5ED61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1486" w:type="dxa"/>
          </w:tcPr>
          <w:p w14:paraId="56D09A46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2058" w:type="dxa"/>
          </w:tcPr>
          <w:p w14:paraId="1BBB48F9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Адрес (территория) фактического местонахождения строительной площадки</w:t>
            </w:r>
          </w:p>
        </w:tc>
        <w:tc>
          <w:tcPr>
            <w:tcW w:w="1480" w:type="dxa"/>
          </w:tcPr>
          <w:p w14:paraId="7AEB2E41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Область производства</w:t>
            </w:r>
          </w:p>
        </w:tc>
        <w:tc>
          <w:tcPr>
            <w:tcW w:w="1692" w:type="dxa"/>
          </w:tcPr>
          <w:p w14:paraId="2B5A5D7D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Адрес официального сайта в сети Интернет</w:t>
            </w:r>
          </w:p>
        </w:tc>
        <w:tc>
          <w:tcPr>
            <w:tcW w:w="1562" w:type="dxa"/>
          </w:tcPr>
          <w:p w14:paraId="44C15136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Официальный</w:t>
            </w:r>
          </w:p>
          <w:p w14:paraId="4755656D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14:paraId="3220D426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электронной</w:t>
            </w:r>
          </w:p>
          <w:p w14:paraId="30778F92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почты</w:t>
            </w:r>
          </w:p>
        </w:tc>
        <w:tc>
          <w:tcPr>
            <w:tcW w:w="1288" w:type="dxa"/>
          </w:tcPr>
          <w:p w14:paraId="75CB9EBD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1276" w:type="dxa"/>
          </w:tcPr>
          <w:p w14:paraId="1F95BC89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14:paraId="4E6EA19F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контактного лица</w:t>
            </w:r>
          </w:p>
        </w:tc>
        <w:tc>
          <w:tcPr>
            <w:tcW w:w="1458" w:type="dxa"/>
          </w:tcPr>
          <w:p w14:paraId="053B200A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Производимая продукция</w:t>
            </w:r>
          </w:p>
        </w:tc>
      </w:tr>
      <w:tr w:rsidR="0060495A" w:rsidRPr="0060495A" w14:paraId="6714FC69" w14:textId="77777777" w:rsidTr="0060495A">
        <w:tc>
          <w:tcPr>
            <w:tcW w:w="527" w:type="dxa"/>
          </w:tcPr>
          <w:p w14:paraId="2DDA5F35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14:paraId="2D833405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</w:tcPr>
          <w:p w14:paraId="1D6F6D66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6" w:type="dxa"/>
          </w:tcPr>
          <w:p w14:paraId="56C4A3C4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8" w:type="dxa"/>
          </w:tcPr>
          <w:p w14:paraId="50CB7B81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0" w:type="dxa"/>
          </w:tcPr>
          <w:p w14:paraId="294DF3E2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</w:tcPr>
          <w:p w14:paraId="2E91EDC9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14:paraId="2F5BF2D7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8" w:type="dxa"/>
          </w:tcPr>
          <w:p w14:paraId="757FEC22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4792BFE0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8" w:type="dxa"/>
          </w:tcPr>
          <w:p w14:paraId="63D7C106" w14:textId="77777777" w:rsidR="0060495A" w:rsidRPr="0060495A" w:rsidRDefault="0060495A" w:rsidP="006049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9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0495A" w14:paraId="7277DD4B" w14:textId="77777777" w:rsidTr="0060495A">
        <w:tc>
          <w:tcPr>
            <w:tcW w:w="527" w:type="dxa"/>
          </w:tcPr>
          <w:p w14:paraId="2B24444D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295D16FD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14:paraId="7347B9A7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21AA4264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1BC1C096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14:paraId="7305EE31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458FB461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3507BA57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048471ED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134E29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14:paraId="47AA7C85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</w:tr>
      <w:tr w:rsidR="0060495A" w14:paraId="6EAD24F7" w14:textId="77777777" w:rsidTr="0060495A">
        <w:tc>
          <w:tcPr>
            <w:tcW w:w="527" w:type="dxa"/>
          </w:tcPr>
          <w:p w14:paraId="7B71846C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4CF21EF1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14:paraId="7F99D931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4C2E1E3E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204B0AAA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14:paraId="79E4E2F0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5CE30074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0B95584E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7B696CF8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864E9F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14:paraId="3982EC39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</w:tr>
      <w:tr w:rsidR="0060495A" w14:paraId="134BD875" w14:textId="77777777" w:rsidTr="0060495A">
        <w:tc>
          <w:tcPr>
            <w:tcW w:w="527" w:type="dxa"/>
          </w:tcPr>
          <w:p w14:paraId="037004E8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14:paraId="7B78DE6B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14:paraId="66F99A2B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109C41A9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558FA24C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14:paraId="02521667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14:paraId="22322A43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798C12B2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0DB63D04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34F69CB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</w:tcPr>
          <w:p w14:paraId="389A5216" w14:textId="77777777" w:rsidR="0060495A" w:rsidRDefault="0060495A" w:rsidP="00526AA9">
            <w:pPr>
              <w:rPr>
                <w:rFonts w:ascii="Times New Roman" w:hAnsi="Times New Roman" w:cs="Times New Roman"/>
              </w:rPr>
            </w:pPr>
          </w:p>
        </w:tc>
      </w:tr>
    </w:tbl>
    <w:p w14:paraId="5FBBB866" w14:textId="77777777" w:rsidR="00526AA9" w:rsidRDefault="00526AA9" w:rsidP="00526AA9">
      <w:pPr>
        <w:spacing w:after="0" w:line="240" w:lineRule="auto"/>
        <w:rPr>
          <w:rFonts w:ascii="Times New Roman" w:hAnsi="Times New Roman" w:cs="Times New Roman"/>
        </w:rPr>
      </w:pPr>
    </w:p>
    <w:p w14:paraId="3F9E0E3A" w14:textId="77777777" w:rsidR="0060495A" w:rsidRDefault="0060495A" w:rsidP="00526AA9">
      <w:pPr>
        <w:spacing w:after="0" w:line="240" w:lineRule="auto"/>
        <w:rPr>
          <w:rFonts w:ascii="Times New Roman" w:hAnsi="Times New Roman" w:cs="Times New Roman"/>
        </w:rPr>
      </w:pPr>
    </w:p>
    <w:p w14:paraId="30AFAE35" w14:textId="77777777" w:rsidR="007D3D8E" w:rsidRDefault="007D3D8E" w:rsidP="00526AA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276"/>
        <w:gridCol w:w="992"/>
        <w:gridCol w:w="1134"/>
        <w:gridCol w:w="1134"/>
        <w:gridCol w:w="2268"/>
        <w:gridCol w:w="1418"/>
        <w:gridCol w:w="1559"/>
        <w:gridCol w:w="2693"/>
      </w:tblGrid>
      <w:tr w:rsidR="00D774C8" w:rsidRPr="00D774C8" w14:paraId="3E535E49" w14:textId="77777777" w:rsidTr="00D774C8">
        <w:tc>
          <w:tcPr>
            <w:tcW w:w="1134" w:type="dxa"/>
            <w:vMerge w:val="restart"/>
            <w:vAlign w:val="center"/>
          </w:tcPr>
          <w:p w14:paraId="2D949380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3544" w:type="dxa"/>
            <w:gridSpan w:val="3"/>
            <w:vAlign w:val="center"/>
          </w:tcPr>
          <w:p w14:paraId="37EB5377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3260" w:type="dxa"/>
            <w:gridSpan w:val="3"/>
            <w:vAlign w:val="center"/>
          </w:tcPr>
          <w:p w14:paraId="59EDDE63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Объем производства</w:t>
            </w:r>
          </w:p>
        </w:tc>
        <w:tc>
          <w:tcPr>
            <w:tcW w:w="2268" w:type="dxa"/>
            <w:vMerge w:val="restart"/>
            <w:vAlign w:val="center"/>
          </w:tcPr>
          <w:p w14:paraId="157953DC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География и объемы поставок произведенной продукции</w:t>
            </w:r>
          </w:p>
        </w:tc>
        <w:tc>
          <w:tcPr>
            <w:tcW w:w="1418" w:type="dxa"/>
            <w:vMerge w:val="restart"/>
            <w:vAlign w:val="center"/>
          </w:tcPr>
          <w:p w14:paraId="6A92D4DE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Текущие проблемы</w:t>
            </w:r>
          </w:p>
        </w:tc>
        <w:tc>
          <w:tcPr>
            <w:tcW w:w="1559" w:type="dxa"/>
            <w:vMerge w:val="restart"/>
            <w:vAlign w:val="center"/>
          </w:tcPr>
          <w:p w14:paraId="1DFD4076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Потребность в ремонте и модернизации</w:t>
            </w:r>
          </w:p>
        </w:tc>
        <w:tc>
          <w:tcPr>
            <w:tcW w:w="2693" w:type="dxa"/>
            <w:vMerge w:val="restart"/>
            <w:vAlign w:val="center"/>
          </w:tcPr>
          <w:p w14:paraId="179EB35B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Предложения по использованию производственных мощностей</w:t>
            </w:r>
          </w:p>
        </w:tc>
      </w:tr>
      <w:tr w:rsidR="00D774C8" w:rsidRPr="00D774C8" w14:paraId="723EAC25" w14:textId="77777777" w:rsidTr="00D774C8">
        <w:tc>
          <w:tcPr>
            <w:tcW w:w="1134" w:type="dxa"/>
            <w:vMerge/>
          </w:tcPr>
          <w:p w14:paraId="1F54E127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64E455A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месячная</w:t>
            </w:r>
          </w:p>
        </w:tc>
        <w:tc>
          <w:tcPr>
            <w:tcW w:w="2410" w:type="dxa"/>
            <w:gridSpan w:val="2"/>
          </w:tcPr>
          <w:p w14:paraId="53C7394D" w14:textId="77777777" w:rsid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среднегодовая</w:t>
            </w:r>
          </w:p>
          <w:p w14:paraId="1CEE343D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 xml:space="preserve"> (с учетом ремонтов)</w:t>
            </w:r>
          </w:p>
        </w:tc>
        <w:tc>
          <w:tcPr>
            <w:tcW w:w="992" w:type="dxa"/>
            <w:vMerge w:val="restart"/>
            <w:vAlign w:val="center"/>
          </w:tcPr>
          <w:p w14:paraId="7956C5E6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 w:val="restart"/>
            <w:vAlign w:val="center"/>
          </w:tcPr>
          <w:p w14:paraId="10F2FC2C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  <w:vMerge w:val="restart"/>
            <w:vAlign w:val="center"/>
          </w:tcPr>
          <w:p w14:paraId="54C0E1F3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268" w:type="dxa"/>
            <w:vMerge/>
          </w:tcPr>
          <w:p w14:paraId="06A90970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DDBBF38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2437D4C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22A77B1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4C8" w:rsidRPr="00D774C8" w14:paraId="6738FA30" w14:textId="77777777" w:rsidTr="00D774C8">
        <w:tc>
          <w:tcPr>
            <w:tcW w:w="1134" w:type="dxa"/>
            <w:vMerge/>
          </w:tcPr>
          <w:p w14:paraId="695F0864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DD1D564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F46133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проектная</w:t>
            </w:r>
          </w:p>
        </w:tc>
        <w:tc>
          <w:tcPr>
            <w:tcW w:w="1276" w:type="dxa"/>
            <w:vAlign w:val="center"/>
          </w:tcPr>
          <w:p w14:paraId="3B41D5BE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текущая</w:t>
            </w:r>
          </w:p>
        </w:tc>
        <w:tc>
          <w:tcPr>
            <w:tcW w:w="992" w:type="dxa"/>
            <w:vMerge/>
          </w:tcPr>
          <w:p w14:paraId="67B1A95F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5BB8911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68605B4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E958A87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9F04977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23F2DC7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CCBF312" w14:textId="77777777" w:rsidR="00D774C8" w:rsidRPr="00D774C8" w:rsidRDefault="00D774C8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4C8" w:rsidRPr="00D774C8" w14:paraId="5D4CB4DD" w14:textId="77777777" w:rsidTr="00D774C8">
        <w:tc>
          <w:tcPr>
            <w:tcW w:w="1134" w:type="dxa"/>
          </w:tcPr>
          <w:p w14:paraId="0FE2FEFF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125D4445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14:paraId="1F10D76C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14:paraId="6425013B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7AAD1AB5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5DE68FA2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14:paraId="712119AF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1DE334A1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14:paraId="3066C740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71F6B604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14:paraId="20B1BA81" w14:textId="77777777" w:rsidR="0060495A" w:rsidRPr="00D774C8" w:rsidRDefault="0060495A" w:rsidP="00D77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4C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774C8" w14:paraId="61B7DAD9" w14:textId="77777777" w:rsidTr="00D774C8">
        <w:tc>
          <w:tcPr>
            <w:tcW w:w="1134" w:type="dxa"/>
          </w:tcPr>
          <w:p w14:paraId="62C35F7F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336379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7C1F14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C1217F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A2F002C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265534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9F6EBB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C67B04F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0E39F44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761C201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C5C7315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</w:tr>
      <w:tr w:rsidR="00D774C8" w14:paraId="2887F29F" w14:textId="77777777" w:rsidTr="00D774C8">
        <w:tc>
          <w:tcPr>
            <w:tcW w:w="1134" w:type="dxa"/>
          </w:tcPr>
          <w:p w14:paraId="65539816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FE7B5A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CF131A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1C7309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475E8A7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6B13FB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EA3855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C7FFEE7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62BE95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8362BBA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13850FE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</w:tr>
      <w:tr w:rsidR="00D774C8" w14:paraId="350030B7" w14:textId="77777777" w:rsidTr="00D774C8">
        <w:tc>
          <w:tcPr>
            <w:tcW w:w="1134" w:type="dxa"/>
          </w:tcPr>
          <w:p w14:paraId="02738925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560F994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5371E5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45217A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7222381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3B8F211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2B46B8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C450B2A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CA09B9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E3D248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306BFFE" w14:textId="77777777" w:rsidR="0060495A" w:rsidRDefault="0060495A" w:rsidP="000E252B">
            <w:pPr>
              <w:rPr>
                <w:rFonts w:ascii="Times New Roman" w:hAnsi="Times New Roman" w:cs="Times New Roman"/>
              </w:rPr>
            </w:pPr>
          </w:p>
        </w:tc>
      </w:tr>
    </w:tbl>
    <w:p w14:paraId="6359B439" w14:textId="77777777" w:rsidR="0060495A" w:rsidRPr="00526AA9" w:rsidRDefault="0060495A" w:rsidP="00526AA9">
      <w:pPr>
        <w:spacing w:after="0" w:line="240" w:lineRule="auto"/>
        <w:rPr>
          <w:rFonts w:ascii="Times New Roman" w:hAnsi="Times New Roman" w:cs="Times New Roman"/>
        </w:rPr>
      </w:pPr>
    </w:p>
    <w:sectPr w:rsidR="0060495A" w:rsidRPr="00526AA9" w:rsidSect="0060495A">
      <w:pgSz w:w="16838" w:h="11906" w:orient="landscape"/>
      <w:pgMar w:top="1701" w:right="340" w:bottom="851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AA9"/>
    <w:rsid w:val="001662E8"/>
    <w:rsid w:val="00526AA9"/>
    <w:rsid w:val="0060495A"/>
    <w:rsid w:val="007D3D8E"/>
    <w:rsid w:val="0085181F"/>
    <w:rsid w:val="00CF1E9C"/>
    <w:rsid w:val="00D7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209E"/>
  <w15:docId w15:val="{58E07CAF-98CC-4EE1-B8E0-9074567E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REBROVA_IP</dc:creator>
  <cp:lastModifiedBy>Чернощёкова Н.А.</cp:lastModifiedBy>
  <cp:revision>3</cp:revision>
  <dcterms:created xsi:type="dcterms:W3CDTF">2023-06-02T04:14:00Z</dcterms:created>
  <dcterms:modified xsi:type="dcterms:W3CDTF">2023-06-06T01:41:00Z</dcterms:modified>
</cp:coreProperties>
</file>