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EB" w:rsidRDefault="00CE23EB" w:rsidP="00E35755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17508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048F" w:rsidRPr="00E35755" w:rsidRDefault="00CE23E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5755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</w:p>
    <w:p w:rsidR="009B26E4" w:rsidRPr="00E35755" w:rsidRDefault="00E3575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35755">
        <w:rPr>
          <w:rFonts w:ascii="Times New Roman" w:eastAsia="Times New Roman" w:hAnsi="Times New Roman" w:cs="Times New Roman"/>
          <w:sz w:val="26"/>
          <w:szCs w:val="26"/>
        </w:rPr>
        <w:t>информационно-разъяснительной работы по программе долгосрочных сбережений</w:t>
      </w:r>
      <w:bookmarkStart w:id="0" w:name="_GoBack"/>
      <w:bookmarkEnd w:id="0"/>
      <w:r w:rsidRPr="00E35755">
        <w:rPr>
          <w:rFonts w:ascii="Times New Roman" w:eastAsia="Times New Roman" w:hAnsi="Times New Roman" w:cs="Times New Roman"/>
          <w:sz w:val="26"/>
          <w:szCs w:val="26"/>
        </w:rPr>
        <w:br/>
        <w:t>в приморском крае на территории городского округа Спасск-Дальний</w:t>
      </w:r>
    </w:p>
    <w:p w:rsidR="00CE23EB" w:rsidRPr="00CE23EB" w:rsidRDefault="00CE23E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494" w:type="dxa"/>
        <w:tblInd w:w="65" w:type="dxa"/>
        <w:tblLayout w:type="fixed"/>
        <w:tblLook w:val="0400"/>
      </w:tblPr>
      <w:tblGrid>
        <w:gridCol w:w="569"/>
        <w:gridCol w:w="2309"/>
        <w:gridCol w:w="2127"/>
        <w:gridCol w:w="1277"/>
        <w:gridCol w:w="1843"/>
        <w:gridCol w:w="1418"/>
        <w:gridCol w:w="859"/>
        <w:gridCol w:w="3107"/>
        <w:gridCol w:w="1985"/>
      </w:tblGrid>
      <w:tr w:rsidR="009B26E4" w:rsidTr="00CE23EB">
        <w:trPr>
          <w:trHeight w:val="555"/>
          <w:tblHeader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B26E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/</w:t>
            </w:r>
            <w:proofErr w:type="spellStart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B26E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Вид мероприятия</w:t>
            </w:r>
          </w:p>
        </w:tc>
        <w:tc>
          <w:tcPr>
            <w:tcW w:w="5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ПЛАНИРОВАНИЕ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ОТЧЕТНОСТЬ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6E4" w:rsidRPr="00CE23EB" w:rsidRDefault="009B26E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  <w:p w:rsidR="009B26E4" w:rsidRPr="00CE23EB" w:rsidRDefault="009921B2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Исполнитель</w:t>
            </w:r>
          </w:p>
        </w:tc>
      </w:tr>
      <w:tr w:rsidR="009B26E4" w:rsidTr="00CE23EB">
        <w:trPr>
          <w:tblHeader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B26E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B26E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Каналы распространения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Формат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Наименование</w:t>
            </w:r>
          </w:p>
          <w:p w:rsidR="00940F5A" w:rsidRPr="00CE23EB" w:rsidRDefault="00940F5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Кол-во</w:t>
            </w: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br/>
              <w:t>выходов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6E4" w:rsidRPr="00CE23EB" w:rsidRDefault="009921B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Ссылка/ Статус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6E4" w:rsidRPr="00CE23EB" w:rsidRDefault="009B26E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</w:tr>
      <w:tr w:rsidR="009B26E4" w:rsidTr="00CE23EB">
        <w:trPr>
          <w:trHeight w:val="50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921B2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921B2" w:rsidP="00A76E8D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gramStart"/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Организация серий разъясняющих </w:t>
            </w: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постов и карточек </w:t>
            </w: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 условиям Программы долгосрочных сбережений </w:t>
            </w:r>
            <w:r w:rsidR="00A76E8D"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муниципальных </w:t>
            </w:r>
            <w:proofErr w:type="spellStart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Телеграм-каналах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, в </w:t>
            </w:r>
            <w:proofErr w:type="spellStart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пабликах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в </w:t>
            </w:r>
            <w:proofErr w:type="spellStart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соцсетях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года.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921B2" w:rsidP="00940F5A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Телеграм-канал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паблики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в социальных сетях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6E4" w:rsidRPr="00CE23EB" w:rsidRDefault="009921B2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Посты / карточки / видео-комментарии / ролики (на выбор)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CD1" w:rsidRPr="00CE23EB" w:rsidRDefault="006D7CD1" w:rsidP="00A76E8D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6E4" w:rsidRPr="00CE23EB" w:rsidRDefault="009B26E4" w:rsidP="00940F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6E4" w:rsidRPr="00CE23EB" w:rsidRDefault="009B26E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6E4" w:rsidRPr="00CE23EB" w:rsidRDefault="009B26E4" w:rsidP="003159A2">
            <w:pPr>
              <w:tabs>
                <w:tab w:val="left" w:pos="851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410" w:rsidRPr="00CE23EB" w:rsidRDefault="00617410" w:rsidP="00617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 городского округа Спасск-Дальний,</w:t>
            </w:r>
          </w:p>
          <w:p w:rsidR="00617410" w:rsidRPr="00CE23EB" w:rsidRDefault="00617410" w:rsidP="0061741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Управление образования городского округа Спасск-Дальний,</w:t>
            </w:r>
          </w:p>
          <w:p w:rsidR="00CE23EB" w:rsidRPr="00CE23EB" w:rsidRDefault="00617410" w:rsidP="00175084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Управление культуры городского округа Спасск-Дальний, иные муниципальные бюджетные учреждения</w:t>
            </w:r>
            <w:r w:rsidRPr="00CE23EB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A76E8D" w:rsidTr="00CE23E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Размещение информации </w:t>
            </w:r>
          </w:p>
          <w:p w:rsidR="00A76E8D" w:rsidRPr="00CE23EB" w:rsidRDefault="00A76E8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ПДС муниципальных организаций</w:t>
            </w:r>
          </w:p>
          <w:p w:rsidR="00A76E8D" w:rsidRPr="00CE23EB" w:rsidRDefault="00A76E8D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 w:rsidP="00A76E8D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Информационные панели </w:t>
            </w: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ar-JO"/>
              </w:rPr>
              <w:t>/ стенды / стойки/</w:t>
            </w:r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официальный сайт администрации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 w:rsidP="00CE23EB">
            <w:pPr>
              <w:widowControl w:val="0"/>
              <w:ind w:right="-106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Лифлеты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/ плакаты / ролики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410" w:rsidRPr="00CE23EB" w:rsidRDefault="00617410" w:rsidP="00617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 городского округа Спасск-Дальний,</w:t>
            </w:r>
          </w:p>
          <w:p w:rsidR="00617410" w:rsidRPr="00CE23EB" w:rsidRDefault="00617410" w:rsidP="0061741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Управление образования </w:t>
            </w: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городского округа Спасск-Дальний,</w:t>
            </w:r>
          </w:p>
          <w:p w:rsidR="00623E8F" w:rsidRPr="00CE23EB" w:rsidRDefault="00617410" w:rsidP="006174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Управление культуры городского округа Спасск-Дальний, иные муниципальные бюджетные учреждения</w:t>
            </w:r>
          </w:p>
        </w:tc>
      </w:tr>
      <w:tr w:rsidR="00A76E8D" w:rsidTr="00CE23E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 w:rsidP="002C048F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Размещение информационных материалов по ПДС </w:t>
            </w:r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на различных информационных платформах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Наружные поверхности / городской транспорт, </w:t>
            </w:r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официальный сайт администрации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bookmarkStart w:id="1" w:name="_gjdgxs"/>
            <w:bookmarkEnd w:id="1"/>
            <w:proofErr w:type="spellStart"/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Билборды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/ ролики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8F" w:rsidRPr="00CE23EB" w:rsidRDefault="00A76E8D" w:rsidP="00623E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 городского округа Спасск</w:t>
            </w:r>
            <w:r w:rsidR="00623E8F"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-Дальний,</w:t>
            </w:r>
          </w:p>
          <w:p w:rsidR="00623E8F" w:rsidRPr="00CE23EB" w:rsidRDefault="00623E8F" w:rsidP="00623E8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Управление образования городского округа Спасск-Дальний,</w:t>
            </w:r>
          </w:p>
          <w:p w:rsidR="00A76E8D" w:rsidRPr="00CE23EB" w:rsidRDefault="00623E8F" w:rsidP="002C0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Управление культуры городского округа Спасск-Дальний, </w:t>
            </w:r>
            <w:r w:rsidR="002C048F"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иные муниципальные бюджетные учреждения</w:t>
            </w:r>
          </w:p>
        </w:tc>
      </w:tr>
      <w:tr w:rsidR="00A76E8D" w:rsidTr="00CE23E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11.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 w:rsidP="002C048F">
            <w:pPr>
              <w:widowControl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Обеспечение информированием</w:t>
            </w: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муниципальных служащих, работников </w:t>
            </w:r>
            <w:r w:rsidR="002C048F"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муниципальных бюджетных</w:t>
            </w: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учреждений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 w:rsidP="00A76E8D">
            <w:pPr>
              <w:widowControl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Рассылки, размещение на </w:t>
            </w:r>
            <w:r w:rsidRPr="00CE23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официальный сайт администрации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E8D" w:rsidRPr="00CE23EB" w:rsidRDefault="00A76E8D" w:rsidP="00CE23EB">
            <w:pPr>
              <w:widowControl w:val="0"/>
              <w:ind w:right="-106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Лифлеты</w:t>
            </w:r>
            <w:proofErr w:type="spellEnd"/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ar-JO"/>
              </w:rPr>
              <w:t>/ материалы для рассылки по электронной почте / ролики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6E8D" w:rsidRPr="00CE23EB" w:rsidRDefault="00A76E8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8F" w:rsidRPr="00CE23EB" w:rsidRDefault="00A76E8D" w:rsidP="00623E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Администрация  городского округа Спасск</w:t>
            </w:r>
            <w:r w:rsidR="00623E8F"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-Дальний,</w:t>
            </w:r>
          </w:p>
          <w:p w:rsidR="00623E8F" w:rsidRPr="00CE23EB" w:rsidRDefault="00623E8F" w:rsidP="00623E8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Управление образования городского округа Спасск-Дальний,</w:t>
            </w:r>
          </w:p>
          <w:p w:rsidR="00A76E8D" w:rsidRPr="00CE23EB" w:rsidRDefault="00623E8F" w:rsidP="00623E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Управление культуры городского округа Спасск-Дальний, </w:t>
            </w:r>
            <w:r w:rsidR="002C048F" w:rsidRPr="00CE23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иные муниципальные бюджетные учреждения</w:t>
            </w:r>
          </w:p>
        </w:tc>
      </w:tr>
    </w:tbl>
    <w:p w:rsidR="00CE23EB" w:rsidRDefault="00CE23EB" w:rsidP="009921B2">
      <w:pPr>
        <w:spacing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E23EB" w:rsidSect="00CE23EB">
      <w:headerReference w:type="default" r:id="rId6"/>
      <w:footerReference w:type="default" r:id="rId7"/>
      <w:footerReference w:type="first" r:id="rId8"/>
      <w:pgSz w:w="16838" w:h="11906" w:orient="landscape"/>
      <w:pgMar w:top="709" w:right="567" w:bottom="851" w:left="850" w:header="465" w:footer="391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B71" w:rsidRDefault="00CE0B71" w:rsidP="009B26E4">
      <w:pPr>
        <w:spacing w:line="240" w:lineRule="auto"/>
      </w:pPr>
      <w:r>
        <w:separator/>
      </w:r>
    </w:p>
  </w:endnote>
  <w:endnote w:type="continuationSeparator" w:id="1">
    <w:p w:rsidR="00CE0B71" w:rsidRDefault="00CE0B71" w:rsidP="009B26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71" w:rsidRDefault="00CE0B71">
    <w:pPr>
      <w:tabs>
        <w:tab w:val="center" w:pos="4677"/>
        <w:tab w:val="right" w:pos="9355"/>
      </w:tabs>
      <w:spacing w:line="240" w:lineRule="auto"/>
      <w:jc w:val="right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71" w:rsidRDefault="00DF0E98">
    <w:pP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CE0B71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E35755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B71" w:rsidRDefault="00CE0B71" w:rsidP="009B26E4">
      <w:pPr>
        <w:spacing w:line="240" w:lineRule="auto"/>
      </w:pPr>
      <w:r>
        <w:separator/>
      </w:r>
    </w:p>
  </w:footnote>
  <w:footnote w:type="continuationSeparator" w:id="1">
    <w:p w:rsidR="00CE0B71" w:rsidRDefault="00CE0B71" w:rsidP="009B26E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71" w:rsidRDefault="00DF0E98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CE0B71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E35755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6E4"/>
    <w:rsid w:val="00024413"/>
    <w:rsid w:val="00071621"/>
    <w:rsid w:val="00175084"/>
    <w:rsid w:val="002C048F"/>
    <w:rsid w:val="003159A2"/>
    <w:rsid w:val="00617410"/>
    <w:rsid w:val="00623E8F"/>
    <w:rsid w:val="006D7CD1"/>
    <w:rsid w:val="007A0F08"/>
    <w:rsid w:val="00853C9B"/>
    <w:rsid w:val="00940F5A"/>
    <w:rsid w:val="009921B2"/>
    <w:rsid w:val="009B26E4"/>
    <w:rsid w:val="00A76E8D"/>
    <w:rsid w:val="00B44025"/>
    <w:rsid w:val="00CE0B71"/>
    <w:rsid w:val="00CE23EB"/>
    <w:rsid w:val="00DF0E98"/>
    <w:rsid w:val="00E01063"/>
    <w:rsid w:val="00E12EDD"/>
    <w:rsid w:val="00E212C4"/>
    <w:rsid w:val="00E35755"/>
    <w:rsid w:val="00F8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E4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9B26E4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9B26E4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9B26E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9B26E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9B26E4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9B26E4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a3">
    <w:name w:val="Текст выноски Знак"/>
    <w:basedOn w:val="a0"/>
    <w:uiPriority w:val="99"/>
    <w:semiHidden/>
    <w:qFormat/>
    <w:rsid w:val="003834E7"/>
    <w:rPr>
      <w:rFonts w:ascii="Segoe UI" w:hAnsi="Segoe UI" w:cs="Segoe UI"/>
      <w:sz w:val="18"/>
      <w:szCs w:val="18"/>
    </w:rPr>
  </w:style>
  <w:style w:type="character" w:styleId="a4">
    <w:name w:val="Hyperlink"/>
    <w:rsid w:val="009B26E4"/>
    <w:rPr>
      <w:color w:val="000080"/>
      <w:u w:val="single"/>
    </w:rPr>
  </w:style>
  <w:style w:type="character" w:customStyle="1" w:styleId="a5">
    <w:name w:val="Непропорциональный текст"/>
    <w:qFormat/>
    <w:rsid w:val="009B26E4"/>
    <w:rPr>
      <w:rFonts w:ascii="Liberation Mono" w:eastAsia="Liberation Mono" w:hAnsi="Liberation Mono" w:cs="Liberation Mono"/>
    </w:rPr>
  </w:style>
  <w:style w:type="paragraph" w:customStyle="1" w:styleId="a6">
    <w:name w:val="Заголовок"/>
    <w:basedOn w:val="a"/>
    <w:next w:val="a7"/>
    <w:qFormat/>
    <w:rsid w:val="009B26E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9B26E4"/>
    <w:pPr>
      <w:spacing w:after="140"/>
    </w:pPr>
  </w:style>
  <w:style w:type="paragraph" w:styleId="a8">
    <w:name w:val="List"/>
    <w:basedOn w:val="a7"/>
    <w:rsid w:val="009B26E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9B26E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9B26E4"/>
    <w:pPr>
      <w:suppressLineNumbers/>
    </w:pPr>
    <w:rPr>
      <w:rFonts w:ascii="PT Astra Serif" w:hAnsi="PT Astra Serif" w:cs="Noto Sans Devanagari"/>
    </w:rPr>
  </w:style>
  <w:style w:type="paragraph" w:styleId="aa">
    <w:name w:val="Title"/>
    <w:basedOn w:val="a"/>
    <w:next w:val="a"/>
    <w:uiPriority w:val="10"/>
    <w:qFormat/>
    <w:rsid w:val="009B26E4"/>
    <w:pPr>
      <w:keepNext/>
      <w:keepLines/>
      <w:spacing w:after="60"/>
    </w:pPr>
    <w:rPr>
      <w:sz w:val="52"/>
      <w:szCs w:val="52"/>
    </w:rPr>
  </w:style>
  <w:style w:type="paragraph" w:styleId="ab">
    <w:name w:val="Subtitle"/>
    <w:basedOn w:val="a"/>
    <w:next w:val="a"/>
    <w:uiPriority w:val="11"/>
    <w:qFormat/>
    <w:rsid w:val="009B26E4"/>
    <w:pPr>
      <w:keepNext/>
      <w:keepLines/>
      <w:spacing w:after="320"/>
    </w:pPr>
    <w:rPr>
      <w:color w:val="666666"/>
      <w:sz w:val="30"/>
      <w:szCs w:val="30"/>
    </w:rPr>
  </w:style>
  <w:style w:type="paragraph" w:styleId="ac">
    <w:name w:val="Balloon Text"/>
    <w:basedOn w:val="a"/>
    <w:uiPriority w:val="99"/>
    <w:semiHidden/>
    <w:unhideWhenUsed/>
    <w:qFormat/>
    <w:rsid w:val="003834E7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Верхний и нижний колонтитулы"/>
    <w:basedOn w:val="a"/>
    <w:qFormat/>
    <w:rsid w:val="009B26E4"/>
  </w:style>
  <w:style w:type="paragraph" w:customStyle="1" w:styleId="ae">
    <w:name w:val="Колонтитул"/>
    <w:basedOn w:val="a"/>
    <w:qFormat/>
    <w:rsid w:val="009B26E4"/>
  </w:style>
  <w:style w:type="paragraph" w:customStyle="1" w:styleId="Footer">
    <w:name w:val="Footer"/>
    <w:basedOn w:val="ad"/>
    <w:rsid w:val="009B26E4"/>
  </w:style>
  <w:style w:type="paragraph" w:customStyle="1" w:styleId="af">
    <w:name w:val="Содержимое таблицы"/>
    <w:basedOn w:val="a"/>
    <w:qFormat/>
    <w:rsid w:val="009B26E4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9B26E4"/>
    <w:pPr>
      <w:jc w:val="center"/>
    </w:pPr>
    <w:rPr>
      <w:b/>
      <w:bCs/>
    </w:rPr>
  </w:style>
  <w:style w:type="paragraph" w:customStyle="1" w:styleId="Header">
    <w:name w:val="Header"/>
    <w:basedOn w:val="ae"/>
    <w:rsid w:val="009B26E4"/>
    <w:pPr>
      <w:suppressLineNumbers/>
      <w:tabs>
        <w:tab w:val="center" w:pos="7710"/>
        <w:tab w:val="right" w:pos="15421"/>
      </w:tabs>
    </w:pPr>
  </w:style>
  <w:style w:type="table" w:customStyle="1" w:styleId="TableNormal">
    <w:name w:val="Table Normal"/>
    <w:rsid w:val="009B2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CE23EB"/>
    <w:pPr>
      <w:widowControl w:val="0"/>
      <w:suppressAutoHyphens w:val="0"/>
      <w:autoSpaceDE w:val="0"/>
      <w:autoSpaceDN w:val="0"/>
    </w:pPr>
    <w:rPr>
      <w:rFonts w:ascii="Calibri" w:eastAsiaTheme="minorEastAsia" w:hAnsi="Calibri" w:cs="Calibri"/>
      <w:b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Бурмистров Леонид</dc:creator>
  <dc:description/>
  <cp:lastModifiedBy>Кучерявый Д.С.</cp:lastModifiedBy>
  <cp:revision>129</cp:revision>
  <cp:lastPrinted>2024-07-11T23:53:00Z</cp:lastPrinted>
  <dcterms:created xsi:type="dcterms:W3CDTF">2024-04-10T14:02:00Z</dcterms:created>
  <dcterms:modified xsi:type="dcterms:W3CDTF">2024-07-28T23:50:00Z</dcterms:modified>
  <dc:language>ru-RU</dc:language>
</cp:coreProperties>
</file>