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4E216" w14:textId="77777777" w:rsidR="00171912" w:rsidRDefault="00171912" w:rsidP="00171912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A9DD08C" wp14:editId="774062E4">
            <wp:simplePos x="0" y="0"/>
            <wp:positionH relativeFrom="column">
              <wp:posOffset>2811145</wp:posOffset>
            </wp:positionH>
            <wp:positionV relativeFrom="paragraph">
              <wp:posOffset>-572135</wp:posOffset>
            </wp:positionV>
            <wp:extent cx="466725" cy="635000"/>
            <wp:effectExtent l="19050" t="0" r="9525" b="0"/>
            <wp:wrapTight wrapText="bothSides">
              <wp:wrapPolygon edited="0">
                <wp:start x="-882" y="0"/>
                <wp:lineTo x="-882" y="20736"/>
                <wp:lineTo x="22041" y="20736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pict w14:anchorId="6E0DAB9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8">
              <w:txbxContent>
                <w:p w14:paraId="1D7D2583" w14:textId="77777777" w:rsidR="00171912" w:rsidRDefault="00171912" w:rsidP="00171912"/>
              </w:txbxContent>
            </v:textbox>
          </v:shape>
        </w:pict>
      </w:r>
    </w:p>
    <w:p w14:paraId="6D325B7A" w14:textId="77777777" w:rsidR="00171912" w:rsidRDefault="00171912" w:rsidP="00171912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3FEC5054" w14:textId="77777777" w:rsidR="00171912" w:rsidRDefault="00171912" w:rsidP="00171912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14:paraId="67D28DD7" w14:textId="77777777" w:rsidR="00171912" w:rsidRPr="00735FEB" w:rsidRDefault="00171912" w:rsidP="00171912">
      <w:pPr>
        <w:jc w:val="center"/>
        <w:rPr>
          <w:b/>
          <w:spacing w:val="20"/>
          <w:sz w:val="32"/>
          <w:szCs w:val="32"/>
        </w:rPr>
      </w:pPr>
    </w:p>
    <w:p w14:paraId="13985D74" w14:textId="77777777" w:rsidR="00171912" w:rsidRPr="00967526" w:rsidRDefault="00171912" w:rsidP="00171912">
      <w:pPr>
        <w:pStyle w:val="2"/>
      </w:pPr>
      <w:r>
        <w:t>ПОСТАНОВЛЕНИЕ</w:t>
      </w:r>
    </w:p>
    <w:p w14:paraId="5745F7A4" w14:textId="3C9C78E1" w:rsidR="00171912" w:rsidRPr="00D16850" w:rsidRDefault="00A12DA9" w:rsidP="00171912">
      <w:r>
        <w:rPr>
          <w:szCs w:val="24"/>
        </w:rPr>
        <w:t>08 июня 2021 г.</w:t>
      </w:r>
      <w:r w:rsidR="00171912" w:rsidRPr="00D16850">
        <w:rPr>
          <w:szCs w:val="24"/>
        </w:rPr>
        <w:t xml:space="preserve"> </w:t>
      </w:r>
      <w:r w:rsidR="00171912">
        <w:rPr>
          <w:szCs w:val="24"/>
        </w:rPr>
        <w:t xml:space="preserve"> </w:t>
      </w:r>
      <w:r w:rsidR="00171912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 </w:t>
      </w:r>
      <w:r w:rsidR="00171912">
        <w:rPr>
          <w:sz w:val="32"/>
          <w:szCs w:val="32"/>
        </w:rPr>
        <w:t xml:space="preserve">   </w:t>
      </w:r>
      <w:r w:rsidR="00171912">
        <w:rPr>
          <w:sz w:val="22"/>
          <w:szCs w:val="22"/>
        </w:rPr>
        <w:t>г. Спасск-Дальний, Приморского края</w:t>
      </w:r>
      <w:r w:rsidR="00171912">
        <w:t xml:space="preserve">                       </w:t>
      </w:r>
      <w:r>
        <w:t>№ 287-па</w:t>
      </w:r>
    </w:p>
    <w:p w14:paraId="323A39E0" w14:textId="77777777" w:rsidR="00171912" w:rsidRDefault="00171912" w:rsidP="00171912">
      <w:pPr>
        <w:rPr>
          <w:sz w:val="26"/>
          <w:szCs w:val="26"/>
        </w:rPr>
      </w:pPr>
    </w:p>
    <w:p w14:paraId="7ECB2468" w14:textId="77777777" w:rsidR="00171912" w:rsidRDefault="00171912" w:rsidP="00171912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p w14:paraId="5240A869" w14:textId="77777777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Об утверждении </w:t>
      </w:r>
      <w:bookmarkStart w:id="0" w:name="_Hlk73351165"/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Порядка </w:t>
      </w:r>
      <w:bookmarkStart w:id="1" w:name="_Hlk71895269"/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проведения оценки</w:t>
      </w:r>
    </w:p>
    <w:p w14:paraId="15899D16" w14:textId="77777777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регулирующего воздействия проектов нормативных</w:t>
      </w:r>
    </w:p>
    <w:p w14:paraId="5B5C1FC5" w14:textId="77777777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правовых актов городского округа Спасск-Дальний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,</w:t>
      </w:r>
    </w:p>
    <w:p w14:paraId="783BAD0B" w14:textId="77777777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экспертизы нормативных правовых актов городского округа</w:t>
      </w:r>
    </w:p>
    <w:p w14:paraId="447F29F6" w14:textId="77777777" w:rsidR="00A12DA9" w:rsidRDefault="00171912" w:rsidP="00A303E9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Спасск-Дальний,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оценки фактического воздействия нормативных</w:t>
      </w:r>
    </w:p>
    <w:p w14:paraId="22349502" w14:textId="592EDE39" w:rsidR="00171912" w:rsidRDefault="00171912" w:rsidP="00A303E9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правовых актов городского округа Спасск-Дальний</w:t>
      </w:r>
      <w:bookmarkEnd w:id="1"/>
    </w:p>
    <w:p w14:paraId="23FE219D" w14:textId="77777777" w:rsidR="006F3F0D" w:rsidRDefault="006F3F0D" w:rsidP="00A303E9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(</w:t>
      </w:r>
      <w:bookmarkStart w:id="2" w:name="_Hlk173159514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 редакции постановления от 07.11.2022 № 1005-па, </w:t>
      </w:r>
    </w:p>
    <w:p w14:paraId="6C09A7D8" w14:textId="675C40CD" w:rsidR="006F3F0D" w:rsidRPr="000A20C0" w:rsidRDefault="006F3F0D" w:rsidP="00A303E9">
      <w:pPr>
        <w:pStyle w:val="a8"/>
        <w:spacing w:before="0" w:after="0" w:line="300" w:lineRule="atLeast"/>
        <w:jc w:val="center"/>
        <w:textAlignment w:val="baseline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 04.07.2024 № 1475, от 24.07.2024 № 1637-па</w:t>
      </w:r>
      <w:bookmarkEnd w:id="2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)</w:t>
      </w:r>
    </w:p>
    <w:p w14:paraId="5645246C" w14:textId="5D798C05" w:rsidR="00171912" w:rsidRDefault="00171912" w:rsidP="00171912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14:paraId="1AFD8ADD" w14:textId="77777777" w:rsidR="00A12DA9" w:rsidRDefault="00A12DA9" w:rsidP="00171912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bookmarkEnd w:id="0"/>
    <w:p w14:paraId="24816ECF" w14:textId="77777777" w:rsidR="002B3559" w:rsidRDefault="00171912" w:rsidP="002B3559">
      <w:pPr>
        <w:spacing w:line="360" w:lineRule="auto"/>
        <w:ind w:firstLine="708"/>
        <w:jc w:val="both"/>
        <w:rPr>
          <w:sz w:val="26"/>
          <w:szCs w:val="26"/>
        </w:rPr>
      </w:pPr>
      <w:r w:rsidRPr="009E7FB3">
        <w:rPr>
          <w:sz w:val="26"/>
          <w:szCs w:val="26"/>
        </w:rPr>
        <w:t>В  соответствии с Федеральным закон</w:t>
      </w:r>
      <w:r>
        <w:rPr>
          <w:sz w:val="26"/>
          <w:szCs w:val="26"/>
        </w:rPr>
        <w:t>ом</w:t>
      </w:r>
      <w:r w:rsidRPr="009E7FB3">
        <w:rPr>
          <w:sz w:val="26"/>
          <w:szCs w:val="26"/>
        </w:rPr>
        <w:t xml:space="preserve"> от 6 октября 2003 года № 131-ФЗ </w:t>
      </w:r>
      <w:r w:rsidRPr="009E7FB3">
        <w:rPr>
          <w:color w:val="000000"/>
          <w:sz w:val="26"/>
          <w:szCs w:val="26"/>
        </w:rPr>
        <w:t>«Об общих принципах организации местного самоуправления в Российской Федерации», Законом Приморского края от 03</w:t>
      </w:r>
      <w:r>
        <w:rPr>
          <w:color w:val="000000"/>
          <w:sz w:val="26"/>
          <w:szCs w:val="26"/>
        </w:rPr>
        <w:t xml:space="preserve"> декабря </w:t>
      </w:r>
      <w:r w:rsidRPr="009E7FB3">
        <w:rPr>
          <w:color w:val="000000"/>
          <w:sz w:val="26"/>
          <w:szCs w:val="26"/>
        </w:rPr>
        <w:t xml:space="preserve">2014 </w:t>
      </w:r>
      <w:r>
        <w:rPr>
          <w:color w:val="000000"/>
          <w:sz w:val="26"/>
          <w:szCs w:val="26"/>
        </w:rPr>
        <w:t xml:space="preserve">года </w:t>
      </w:r>
      <w:r w:rsidRPr="009E7FB3">
        <w:rPr>
          <w:color w:val="000000"/>
          <w:sz w:val="26"/>
          <w:szCs w:val="26"/>
        </w:rPr>
        <w:t xml:space="preserve">№ 507-КЗ «О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крае», </w:t>
      </w:r>
      <w:r>
        <w:rPr>
          <w:color w:val="000000"/>
          <w:sz w:val="26"/>
          <w:szCs w:val="26"/>
        </w:rPr>
        <w:t xml:space="preserve">Уставом городского округа Спасск-Дальний, решением Думы городского округа Спасск-Дальний </w:t>
      </w:r>
      <w:r w:rsidRPr="009E7FB3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30 сентября 2015 года № 108 </w:t>
      </w:r>
      <w:r w:rsidRPr="009E7FB3">
        <w:rPr>
          <w:color w:val="000000"/>
          <w:sz w:val="26"/>
          <w:szCs w:val="26"/>
        </w:rPr>
        <w:t>«Об оценке регулирующего воздействия проектов нормативных правовых актов и экспертизы нормативных правовых актов, затрагивающих вопросы осуществления предпринимательской и инвестиционной деятельности»</w:t>
      </w:r>
      <w:r w:rsidR="002B3559">
        <w:rPr>
          <w:color w:val="000000"/>
          <w:sz w:val="26"/>
          <w:szCs w:val="26"/>
        </w:rPr>
        <w:t xml:space="preserve">, </w:t>
      </w:r>
      <w:r w:rsidR="002B3559">
        <w:rPr>
          <w:sz w:val="26"/>
          <w:szCs w:val="26"/>
        </w:rPr>
        <w:t>Администрация городского округа Спасск-Дальний</w:t>
      </w:r>
    </w:p>
    <w:p w14:paraId="6B3ECC00" w14:textId="77777777" w:rsidR="00171912" w:rsidRPr="00F17784" w:rsidRDefault="00171912" w:rsidP="00171912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14:paraId="6324FA55" w14:textId="0324474A" w:rsidR="00171912" w:rsidRDefault="00171912" w:rsidP="00171912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</w:t>
      </w:r>
      <w:r w:rsidR="002B3559">
        <w:rPr>
          <w:rFonts w:ascii="Times New Roman" w:hAnsi="Times New Roman" w:cs="Times New Roman"/>
          <w:sz w:val="26"/>
          <w:szCs w:val="26"/>
        </w:rPr>
        <w:t>ЯЕТ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1CA48318" w14:textId="77777777" w:rsidR="00171912" w:rsidRDefault="00171912" w:rsidP="00171912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E45FEFE" w14:textId="678E9B7A" w:rsidR="00171912" w:rsidRDefault="00171912" w:rsidP="00171912">
      <w:pPr>
        <w:pStyle w:val="a8"/>
        <w:spacing w:before="0"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53F4">
        <w:rPr>
          <w:rFonts w:ascii="Times New Roman" w:hAnsi="Times New Roman" w:cs="Times New Roman"/>
          <w:sz w:val="26"/>
          <w:szCs w:val="26"/>
        </w:rPr>
        <w:t>1. Утвердить Порядок проведения оценки регулирующего воздействия проектов нормативных правовых актов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353F4">
        <w:rPr>
          <w:rFonts w:ascii="Times New Roman" w:hAnsi="Times New Roman" w:cs="Times New Roman"/>
          <w:sz w:val="26"/>
          <w:szCs w:val="26"/>
        </w:rPr>
        <w:t xml:space="preserve"> экспертизы нормативных правовых актов городского округа Спасск-Дальний, </w:t>
      </w:r>
      <w:r>
        <w:rPr>
          <w:rFonts w:ascii="Times New Roman" w:hAnsi="Times New Roman" w:cs="Times New Roman"/>
          <w:sz w:val="26"/>
          <w:szCs w:val="26"/>
        </w:rPr>
        <w:t xml:space="preserve">оценки фактического воздействия нормативных правовых актов городского округа Спасск-Дальний, </w:t>
      </w:r>
      <w:r w:rsidRPr="008353F4">
        <w:rPr>
          <w:rFonts w:ascii="Times New Roman" w:hAnsi="Times New Roman" w:cs="Times New Roman"/>
          <w:sz w:val="26"/>
          <w:szCs w:val="26"/>
        </w:rPr>
        <w:t>затрагивающих вопросы осуществления предпринимательской и инвестиционной деятельности (прилагается).</w:t>
      </w:r>
    </w:p>
    <w:p w14:paraId="0A5D5F33" w14:textId="62102FA3" w:rsidR="00ED615C" w:rsidRPr="00ED615C" w:rsidRDefault="00ED615C" w:rsidP="00140BB0">
      <w:pPr>
        <w:pStyle w:val="a8"/>
        <w:spacing w:before="0" w:after="0" w:line="360" w:lineRule="auto"/>
        <w:ind w:firstLine="709"/>
        <w:jc w:val="both"/>
        <w:textAlignment w:val="baseline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 Структурным подразделениям Администрации городского округа Спасск-Дальний, ответственным за разработку проектов муниципальных нормативных правовых актов, затрагивающих вопросы осуществления предпринимательской и инвестиционной деятельности, обеспечить исполнение </w:t>
      </w:r>
      <w:r w:rsidRPr="00ED615C">
        <w:rPr>
          <w:rFonts w:ascii="Times New Roman" w:hAnsi="Times New Roman" w:cs="Times New Roman"/>
          <w:color w:val="000000"/>
          <w:sz w:val="26"/>
          <w:szCs w:val="26"/>
        </w:rPr>
        <w:t>Порядка проведения оценки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D615C">
        <w:rPr>
          <w:rFonts w:ascii="Times New Roman" w:hAnsi="Times New Roman" w:cs="Times New Roman"/>
          <w:color w:val="000000"/>
          <w:sz w:val="26"/>
          <w:szCs w:val="26"/>
        </w:rPr>
        <w:t>регулирующего воздействия проектов нормативных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D615C">
        <w:rPr>
          <w:rFonts w:ascii="Times New Roman" w:hAnsi="Times New Roman" w:cs="Times New Roman"/>
          <w:color w:val="000000"/>
          <w:sz w:val="26"/>
          <w:szCs w:val="26"/>
        </w:rPr>
        <w:t>правовых актов городского округа Спасск-Дальний,  экспертизы нормативных правовых актов городского округа Спасск-Дальний, оценки фактического воздействия нормативных правовых актов  городского округа Спасск-Дальний</w:t>
      </w:r>
      <w:r w:rsidR="00140BB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B0D88EB" w14:textId="407E91CB" w:rsidR="00ED615C" w:rsidRDefault="00140BB0" w:rsidP="00171912">
      <w:pPr>
        <w:pStyle w:val="a8"/>
        <w:spacing w:before="0"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ED615C">
        <w:rPr>
          <w:rFonts w:ascii="Times New Roman" w:hAnsi="Times New Roman" w:cs="Times New Roman"/>
          <w:sz w:val="26"/>
          <w:szCs w:val="26"/>
        </w:rPr>
        <w:t>. Признать утратившими силу постановление Администрации городского округа Спасск-Дальний от 17</w:t>
      </w:r>
      <w:r w:rsidR="00A12DA9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="00ED615C">
        <w:rPr>
          <w:rFonts w:ascii="Times New Roman" w:hAnsi="Times New Roman" w:cs="Times New Roman"/>
          <w:sz w:val="26"/>
          <w:szCs w:val="26"/>
        </w:rPr>
        <w:t>2015</w:t>
      </w:r>
      <w:r w:rsidR="00A12DA9">
        <w:rPr>
          <w:rFonts w:ascii="Times New Roman" w:hAnsi="Times New Roman" w:cs="Times New Roman"/>
          <w:sz w:val="26"/>
          <w:szCs w:val="26"/>
        </w:rPr>
        <w:t xml:space="preserve"> г. </w:t>
      </w:r>
      <w:r w:rsidR="00ED615C">
        <w:rPr>
          <w:rFonts w:ascii="Times New Roman" w:hAnsi="Times New Roman" w:cs="Times New Roman"/>
          <w:sz w:val="26"/>
          <w:szCs w:val="26"/>
        </w:rPr>
        <w:t xml:space="preserve"> № 722-па «Об утверждении Порядка проведения оценки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деятельности».</w:t>
      </w:r>
    </w:p>
    <w:p w14:paraId="0E5436DC" w14:textId="239A0762" w:rsidR="00171912" w:rsidRPr="004826B9" w:rsidRDefault="00140BB0" w:rsidP="00171912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171912" w:rsidRPr="004826B9">
        <w:rPr>
          <w:sz w:val="26"/>
          <w:szCs w:val="26"/>
        </w:rPr>
        <w:t xml:space="preserve">. Административному управлению Администрации городского округа Спасск-Дальний (Моняк) настоящее постановление разместить на официальном сайте </w:t>
      </w:r>
      <w:r w:rsidR="00A12DA9">
        <w:rPr>
          <w:sz w:val="26"/>
          <w:szCs w:val="26"/>
        </w:rPr>
        <w:t xml:space="preserve">правовой информации </w:t>
      </w:r>
      <w:r w:rsidR="00171912" w:rsidRPr="004826B9">
        <w:rPr>
          <w:sz w:val="26"/>
          <w:szCs w:val="26"/>
        </w:rPr>
        <w:t>городского округа Спасск-Дальний.</w:t>
      </w:r>
    </w:p>
    <w:p w14:paraId="4FC94EA4" w14:textId="2BCED90B" w:rsidR="00171912" w:rsidRDefault="00140BB0" w:rsidP="00171912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71912" w:rsidRPr="004826B9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первого заместителя главы Администрации городского округа Спасск-Дальний   Врадий</w:t>
      </w:r>
      <w:r w:rsidR="00A12DA9" w:rsidRPr="00A12DA9">
        <w:rPr>
          <w:rFonts w:ascii="Times New Roman" w:hAnsi="Times New Roman" w:cs="Times New Roman"/>
          <w:sz w:val="26"/>
          <w:szCs w:val="26"/>
        </w:rPr>
        <w:t xml:space="preserve"> </w:t>
      </w:r>
      <w:r w:rsidR="00A12DA9" w:rsidRPr="004826B9">
        <w:rPr>
          <w:rFonts w:ascii="Times New Roman" w:hAnsi="Times New Roman" w:cs="Times New Roman"/>
          <w:sz w:val="26"/>
          <w:szCs w:val="26"/>
        </w:rPr>
        <w:t>Л.В</w:t>
      </w:r>
      <w:r w:rsidR="00171912">
        <w:rPr>
          <w:rFonts w:ascii="Times New Roman" w:hAnsi="Times New Roman" w:cs="Times New Roman"/>
          <w:sz w:val="26"/>
          <w:szCs w:val="26"/>
        </w:rPr>
        <w:t>.</w:t>
      </w:r>
    </w:p>
    <w:p w14:paraId="78DAD6AC" w14:textId="77777777" w:rsidR="00171912" w:rsidRDefault="00171912" w:rsidP="00171912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E6A704D" w14:textId="77777777" w:rsidR="00171912" w:rsidRDefault="00171912" w:rsidP="00171912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46348DC" w14:textId="77777777" w:rsidR="00171912" w:rsidRDefault="00171912" w:rsidP="0017191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FEF08BE" w14:textId="15D7A215" w:rsidR="00171912" w:rsidRDefault="00A12DA9" w:rsidP="0017191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 г</w:t>
      </w:r>
      <w:r w:rsidR="00171912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ы </w:t>
      </w:r>
      <w:r w:rsidR="0017191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02F65A6" w14:textId="4C38915C" w:rsidR="00171912" w:rsidRDefault="00171912" w:rsidP="00171912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                                                          </w:t>
      </w:r>
      <w:r w:rsidR="00A12DA9">
        <w:rPr>
          <w:rFonts w:ascii="Times New Roman" w:hAnsi="Times New Roman" w:cs="Times New Roman"/>
          <w:sz w:val="26"/>
          <w:szCs w:val="26"/>
        </w:rPr>
        <w:t>Е.Э. Богинский</w:t>
      </w:r>
    </w:p>
    <w:p w14:paraId="055B5844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1C55DCB5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2500C17B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290B483A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30DEA9EB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692975D5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769A67EF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1C9229D2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2E5B29A4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7A5955EF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5042BE77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2B91B2D3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0F860918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2417994A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0B9C1BEC" w14:textId="312D5CC6" w:rsidR="00171912" w:rsidRDefault="00171912" w:rsidP="00171912">
      <w:pPr>
        <w:pStyle w:val="a5"/>
        <w:tabs>
          <w:tab w:val="left" w:pos="4678"/>
        </w:tabs>
        <w:ind w:left="5387"/>
        <w:jc w:val="left"/>
      </w:pPr>
      <w:r w:rsidRPr="00F102A2">
        <w:rPr>
          <w:b w:val="0"/>
          <w:sz w:val="26"/>
          <w:szCs w:val="26"/>
        </w:rPr>
        <w:lastRenderedPageBreak/>
        <w:t>УТВЕРЖДЕН</w:t>
      </w:r>
      <w:r>
        <w:t xml:space="preserve">          </w:t>
      </w:r>
    </w:p>
    <w:p w14:paraId="7EE7F556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 w:rsidRPr="00F102A2">
        <w:rPr>
          <w:b w:val="0"/>
          <w:sz w:val="26"/>
          <w:szCs w:val="26"/>
        </w:rPr>
        <w:t xml:space="preserve">постановлением </w:t>
      </w:r>
      <w:r>
        <w:rPr>
          <w:b w:val="0"/>
          <w:sz w:val="26"/>
          <w:szCs w:val="26"/>
        </w:rPr>
        <w:t xml:space="preserve"> Администрации городского округа Спасск-Дальний</w:t>
      </w:r>
    </w:p>
    <w:p w14:paraId="23BBE4D2" w14:textId="714348B6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</w:t>
      </w:r>
      <w:r w:rsidR="00A12DA9">
        <w:rPr>
          <w:b w:val="0"/>
          <w:sz w:val="26"/>
          <w:szCs w:val="26"/>
        </w:rPr>
        <w:t>08.06.2021</w:t>
      </w:r>
      <w:r>
        <w:rPr>
          <w:b w:val="0"/>
          <w:sz w:val="26"/>
          <w:szCs w:val="26"/>
        </w:rPr>
        <w:t xml:space="preserve">   №  </w:t>
      </w:r>
      <w:r w:rsidR="00A12DA9">
        <w:rPr>
          <w:b w:val="0"/>
          <w:sz w:val="26"/>
          <w:szCs w:val="26"/>
        </w:rPr>
        <w:t>287-па</w:t>
      </w:r>
    </w:p>
    <w:p w14:paraId="61B9EA9D" w14:textId="3DB0CE7A" w:rsidR="006F3F0D" w:rsidRPr="00F102A2" w:rsidRDefault="006F3F0D" w:rsidP="006F3F0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 w:rsidRPr="006F3F0D">
        <w:rPr>
          <w:b w:val="0"/>
          <w:sz w:val="26"/>
          <w:szCs w:val="26"/>
        </w:rPr>
        <w:t>в редакции постановления от 07.11.2022 № 1005-па, от 04.07.2024 № 1475, от 24.07.2024 № 1637-па</w:t>
      </w:r>
      <w:r>
        <w:rPr>
          <w:b w:val="0"/>
          <w:sz w:val="26"/>
          <w:szCs w:val="26"/>
        </w:rPr>
        <w:t>)</w:t>
      </w:r>
    </w:p>
    <w:p w14:paraId="7A461A70" w14:textId="77777777" w:rsidR="00171912" w:rsidRPr="00F102A2" w:rsidRDefault="00171912" w:rsidP="00171912">
      <w:pPr>
        <w:pStyle w:val="a5"/>
        <w:tabs>
          <w:tab w:val="left" w:pos="4678"/>
        </w:tabs>
        <w:ind w:left="4962"/>
        <w:jc w:val="left"/>
        <w:rPr>
          <w:b w:val="0"/>
          <w:sz w:val="26"/>
          <w:szCs w:val="26"/>
        </w:rPr>
      </w:pPr>
    </w:p>
    <w:p w14:paraId="6E7125D5" w14:textId="77777777" w:rsidR="00171912" w:rsidRDefault="00171912" w:rsidP="00171912">
      <w:pPr>
        <w:jc w:val="center"/>
        <w:rPr>
          <w:sz w:val="26"/>
          <w:szCs w:val="26"/>
        </w:rPr>
      </w:pPr>
    </w:p>
    <w:p w14:paraId="05C552FF" w14:textId="77777777" w:rsidR="00171912" w:rsidRDefault="00171912" w:rsidP="00171912">
      <w:pPr>
        <w:jc w:val="center"/>
        <w:rPr>
          <w:sz w:val="26"/>
          <w:szCs w:val="26"/>
        </w:rPr>
      </w:pPr>
    </w:p>
    <w:p w14:paraId="7E0DA26D" w14:textId="77777777" w:rsidR="00171912" w:rsidRPr="00BE0407" w:rsidRDefault="00171912" w:rsidP="00171912">
      <w:pPr>
        <w:jc w:val="center"/>
        <w:rPr>
          <w:b/>
          <w:sz w:val="26"/>
          <w:szCs w:val="26"/>
        </w:rPr>
      </w:pPr>
      <w:r w:rsidRPr="00BE0407">
        <w:rPr>
          <w:b/>
          <w:sz w:val="26"/>
          <w:szCs w:val="26"/>
        </w:rPr>
        <w:t>Порядок</w:t>
      </w:r>
    </w:p>
    <w:p w14:paraId="45185B34" w14:textId="77777777" w:rsidR="00A12DA9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E0407">
        <w:rPr>
          <w:b/>
          <w:sz w:val="26"/>
          <w:szCs w:val="26"/>
        </w:rPr>
        <w:t xml:space="preserve"> </w:t>
      </w: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проведения оценки</w:t>
      </w:r>
      <w:r w:rsidR="00A12DA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регулирующего воздействия проектов</w:t>
      </w:r>
    </w:p>
    <w:p w14:paraId="46BB3821" w14:textId="239F2F7A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нормативных</w:t>
      </w:r>
      <w:r w:rsidR="00A12DA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правовых актов городского округа Спасск-Дальний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,</w:t>
      </w:r>
    </w:p>
    <w:p w14:paraId="17652DF2" w14:textId="77777777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экспертизы нормативных правовых актов городского округа</w:t>
      </w:r>
    </w:p>
    <w:p w14:paraId="1FC77DFA" w14:textId="77777777" w:rsidR="00A12DA9" w:rsidRDefault="00171912" w:rsidP="00A303E9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Спасск-Дальний,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оценки фактического воздействия нормативных</w:t>
      </w:r>
    </w:p>
    <w:p w14:paraId="65FF0991" w14:textId="2CED1EE8" w:rsidR="00171912" w:rsidRPr="00BE0407" w:rsidRDefault="00171912" w:rsidP="00A303E9">
      <w:pPr>
        <w:pStyle w:val="a8"/>
        <w:spacing w:before="0" w:after="0" w:line="300" w:lineRule="atLeast"/>
        <w:jc w:val="center"/>
        <w:textAlignment w:val="baseline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правовых актов  городского округа Спасск-Дальний</w:t>
      </w:r>
    </w:p>
    <w:p w14:paraId="041EDA1E" w14:textId="45FE6817" w:rsidR="00171912" w:rsidRDefault="00171912" w:rsidP="00171912">
      <w:pPr>
        <w:jc w:val="center"/>
        <w:rPr>
          <w:sz w:val="26"/>
          <w:szCs w:val="26"/>
        </w:rPr>
      </w:pPr>
    </w:p>
    <w:p w14:paraId="4BEC1E02" w14:textId="77777777" w:rsidR="004636BE" w:rsidRDefault="004636BE" w:rsidP="00171912">
      <w:pPr>
        <w:jc w:val="center"/>
        <w:rPr>
          <w:sz w:val="26"/>
          <w:szCs w:val="26"/>
        </w:rPr>
      </w:pPr>
    </w:p>
    <w:p w14:paraId="2EA26D97" w14:textId="77777777" w:rsidR="00171912" w:rsidRPr="007A01B3" w:rsidRDefault="00171912" w:rsidP="00171912">
      <w:pPr>
        <w:jc w:val="center"/>
        <w:rPr>
          <w:b/>
          <w:bCs/>
          <w:sz w:val="26"/>
          <w:szCs w:val="26"/>
        </w:rPr>
      </w:pPr>
      <w:r w:rsidRPr="007A01B3">
        <w:rPr>
          <w:b/>
          <w:bCs/>
          <w:sz w:val="26"/>
          <w:szCs w:val="26"/>
        </w:rPr>
        <w:t>1. Общие положения</w:t>
      </w:r>
    </w:p>
    <w:p w14:paraId="285318A4" w14:textId="77777777" w:rsidR="00171912" w:rsidRPr="00714E73" w:rsidRDefault="00171912" w:rsidP="00171912">
      <w:pPr>
        <w:jc w:val="center"/>
        <w:rPr>
          <w:sz w:val="26"/>
          <w:szCs w:val="26"/>
        </w:rPr>
      </w:pPr>
    </w:p>
    <w:p w14:paraId="16E51CCE" w14:textId="5DF5863C" w:rsidR="00171912" w:rsidRPr="00961E52" w:rsidRDefault="00171912" w:rsidP="00171912">
      <w:pPr>
        <w:ind w:firstLine="709"/>
        <w:jc w:val="both"/>
        <w:rPr>
          <w:color w:val="000000"/>
          <w:sz w:val="26"/>
          <w:szCs w:val="26"/>
        </w:rPr>
      </w:pPr>
      <w:r w:rsidRPr="00961E52">
        <w:rPr>
          <w:spacing w:val="2"/>
          <w:sz w:val="26"/>
          <w:szCs w:val="26"/>
        </w:rPr>
        <w:t xml:space="preserve">1.1. </w:t>
      </w:r>
      <w:r w:rsidRPr="00961E52">
        <w:rPr>
          <w:color w:val="000000"/>
          <w:sz w:val="26"/>
          <w:szCs w:val="26"/>
        </w:rPr>
        <w:t>Настоящий Порядок определяет участников, а также процедуры оценки регулирующего воздействия проектов нормативных правовых актов городского округа Спасск-Дальний</w:t>
      </w:r>
      <w:r>
        <w:rPr>
          <w:color w:val="000000"/>
          <w:sz w:val="26"/>
          <w:szCs w:val="26"/>
        </w:rPr>
        <w:t xml:space="preserve"> (далее соответственно – ОРВ),</w:t>
      </w:r>
      <w:r w:rsidRPr="00961E52">
        <w:rPr>
          <w:color w:val="000000"/>
          <w:sz w:val="26"/>
          <w:szCs w:val="26"/>
        </w:rPr>
        <w:t xml:space="preserve"> экспертизы </w:t>
      </w:r>
      <w:r w:rsidRPr="00961E52">
        <w:rPr>
          <w:sz w:val="26"/>
          <w:szCs w:val="26"/>
        </w:rPr>
        <w:t>нормативных правовых актов городского округа Спасск-Дальний,</w:t>
      </w:r>
      <w:r>
        <w:rPr>
          <w:sz w:val="26"/>
          <w:szCs w:val="26"/>
        </w:rPr>
        <w:t xml:space="preserve"> оценки фактического воздействия нормативных правовых актов принятых органом местного самоуправления (далее соответственно НПА, экспертиза НПА, ОФВ НПА)</w:t>
      </w:r>
      <w:r w:rsidRPr="00961E52">
        <w:rPr>
          <w:sz w:val="26"/>
          <w:szCs w:val="26"/>
        </w:rPr>
        <w:t xml:space="preserve"> затрагивающих вопросы осуществления предпринимательской</w:t>
      </w:r>
      <w:r w:rsidR="00EB464F">
        <w:rPr>
          <w:sz w:val="26"/>
          <w:szCs w:val="26"/>
        </w:rPr>
        <w:t>,</w:t>
      </w:r>
      <w:r w:rsidRPr="00961E52">
        <w:rPr>
          <w:sz w:val="26"/>
          <w:szCs w:val="26"/>
        </w:rPr>
        <w:t xml:space="preserve"> </w:t>
      </w:r>
      <w:r w:rsidR="00EB464F" w:rsidRPr="00EB464F">
        <w:rPr>
          <w:sz w:val="26"/>
          <w:szCs w:val="26"/>
        </w:rPr>
        <w:t>инвестиционной  и иной экономической деятельности</w:t>
      </w:r>
      <w:r w:rsidRPr="00961E52">
        <w:rPr>
          <w:sz w:val="26"/>
          <w:szCs w:val="26"/>
        </w:rPr>
        <w:t xml:space="preserve">, </w:t>
      </w:r>
      <w:r w:rsidRPr="00961E52">
        <w:rPr>
          <w:color w:val="000000"/>
          <w:sz w:val="26"/>
          <w:szCs w:val="26"/>
        </w:rPr>
        <w:t>порядка проведения публичных консультаций, оценки качества исполнения процедур и подготовки</w:t>
      </w:r>
      <w:r>
        <w:rPr>
          <w:color w:val="000000"/>
          <w:sz w:val="26"/>
          <w:szCs w:val="26"/>
        </w:rPr>
        <w:t xml:space="preserve"> сводных отчетов и </w:t>
      </w:r>
      <w:r w:rsidRPr="00961E52">
        <w:rPr>
          <w:color w:val="000000"/>
          <w:sz w:val="26"/>
          <w:szCs w:val="26"/>
        </w:rPr>
        <w:t xml:space="preserve"> заключений об </w:t>
      </w:r>
      <w:r>
        <w:rPr>
          <w:color w:val="000000"/>
          <w:sz w:val="26"/>
          <w:szCs w:val="26"/>
        </w:rPr>
        <w:t>ОРВ, заключений о проведении экспертизы НПА, ОФВ НПА.</w:t>
      </w:r>
      <w:r w:rsidRPr="00961E52">
        <w:rPr>
          <w:color w:val="000000"/>
          <w:sz w:val="26"/>
          <w:szCs w:val="26"/>
        </w:rPr>
        <w:t xml:space="preserve"> </w:t>
      </w:r>
    </w:p>
    <w:p w14:paraId="6E8EBA6A" w14:textId="1253A6C3" w:rsidR="00171912" w:rsidRPr="00961E52" w:rsidRDefault="00171912" w:rsidP="0017191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61E52">
        <w:rPr>
          <w:color w:val="000000"/>
          <w:sz w:val="26"/>
          <w:szCs w:val="26"/>
        </w:rPr>
        <w:t xml:space="preserve">1.2. Под </w:t>
      </w:r>
      <w:r>
        <w:rPr>
          <w:color w:val="000000"/>
          <w:sz w:val="26"/>
          <w:szCs w:val="26"/>
        </w:rPr>
        <w:t>ОРВ</w:t>
      </w:r>
      <w:r w:rsidRPr="00961E52">
        <w:rPr>
          <w:color w:val="000000"/>
          <w:sz w:val="26"/>
          <w:szCs w:val="26"/>
        </w:rPr>
        <w:t xml:space="preserve"> проектов </w:t>
      </w:r>
      <w:r>
        <w:rPr>
          <w:color w:val="000000"/>
          <w:sz w:val="26"/>
          <w:szCs w:val="26"/>
        </w:rPr>
        <w:t>НПА</w:t>
      </w:r>
      <w:r w:rsidRPr="00961E52">
        <w:rPr>
          <w:color w:val="000000"/>
          <w:sz w:val="26"/>
          <w:szCs w:val="26"/>
        </w:rPr>
        <w:t xml:space="preserve"> понимается анализ проблем и целей муниципального регулирования, выявление альтернативных вариантов их достижения, а также определение связанных с ними выгод и издержек субъектов предпринимательской</w:t>
      </w:r>
      <w:r w:rsidR="00EB464F">
        <w:rPr>
          <w:color w:val="000000"/>
          <w:sz w:val="26"/>
          <w:szCs w:val="26"/>
        </w:rPr>
        <w:t>,</w:t>
      </w:r>
      <w:r w:rsidRPr="00961E52">
        <w:rPr>
          <w:color w:val="000000"/>
          <w:sz w:val="26"/>
          <w:szCs w:val="26"/>
        </w:rPr>
        <w:t xml:space="preserve"> </w:t>
      </w:r>
      <w:r w:rsidR="00EB464F" w:rsidRPr="00EB464F">
        <w:rPr>
          <w:color w:val="000000"/>
          <w:sz w:val="26"/>
          <w:szCs w:val="26"/>
        </w:rPr>
        <w:t>инвестиционной  и иной экономической деятельности</w:t>
      </w:r>
      <w:r w:rsidRPr="00961E52">
        <w:rPr>
          <w:color w:val="000000"/>
          <w:sz w:val="26"/>
          <w:szCs w:val="26"/>
        </w:rPr>
        <w:t>, подвергающихся воздействию муниципального регулирования, для выбора наиболее эффективного варианта муниципального регулирования.</w:t>
      </w:r>
    </w:p>
    <w:p w14:paraId="74925B75" w14:textId="6EF5A3E6" w:rsidR="00171912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961E52">
        <w:rPr>
          <w:spacing w:val="2"/>
          <w:sz w:val="26"/>
          <w:szCs w:val="26"/>
        </w:rPr>
        <w:t xml:space="preserve">Целью процедуры </w:t>
      </w:r>
      <w:r>
        <w:rPr>
          <w:spacing w:val="2"/>
          <w:sz w:val="26"/>
          <w:szCs w:val="26"/>
        </w:rPr>
        <w:t>ОРВ</w:t>
      </w:r>
      <w:r w:rsidRPr="00961E52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является </w:t>
      </w:r>
      <w:r w:rsidRPr="00961E52">
        <w:rPr>
          <w:spacing w:val="2"/>
          <w:sz w:val="26"/>
          <w:szCs w:val="26"/>
        </w:rPr>
        <w:t xml:space="preserve">повышение качества муниципального регулирования, обеспечение возможности учета общественного мнения и установление баланса интересов на стадии подготовки проекта </w:t>
      </w:r>
      <w:r>
        <w:rPr>
          <w:spacing w:val="2"/>
          <w:sz w:val="26"/>
          <w:szCs w:val="26"/>
        </w:rPr>
        <w:t>НПА</w:t>
      </w:r>
      <w:r w:rsidRPr="00961E52">
        <w:rPr>
          <w:spacing w:val="2"/>
          <w:sz w:val="26"/>
          <w:szCs w:val="26"/>
        </w:rPr>
        <w:t xml:space="preserve"> посредством выявления положений, вводящих</w:t>
      </w:r>
      <w:r w:rsidRPr="00A31EB9">
        <w:rPr>
          <w:spacing w:val="2"/>
          <w:sz w:val="26"/>
          <w:szCs w:val="26"/>
        </w:rPr>
        <w:t xml:space="preserve"> избыточные обязанности, запреты и ограничения для субъектов предпринимательской</w:t>
      </w:r>
      <w:r w:rsidR="00EB464F">
        <w:rPr>
          <w:spacing w:val="2"/>
          <w:sz w:val="26"/>
          <w:szCs w:val="26"/>
        </w:rPr>
        <w:t>,</w:t>
      </w:r>
      <w:r w:rsidRPr="00A31EB9">
        <w:rPr>
          <w:spacing w:val="2"/>
          <w:sz w:val="26"/>
          <w:szCs w:val="26"/>
        </w:rPr>
        <w:t xml:space="preserve"> </w:t>
      </w:r>
      <w:r w:rsidR="00EB464F" w:rsidRPr="00EB464F">
        <w:rPr>
          <w:spacing w:val="2"/>
          <w:sz w:val="26"/>
          <w:szCs w:val="26"/>
        </w:rPr>
        <w:t>инвестиционной  и иной экономической деятельности</w:t>
      </w:r>
      <w:r w:rsidRPr="00A31EB9">
        <w:rPr>
          <w:spacing w:val="2"/>
          <w:sz w:val="26"/>
          <w:szCs w:val="26"/>
        </w:rPr>
        <w:t xml:space="preserve">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</w:t>
      </w:r>
      <w:r w:rsidRPr="00023CBF">
        <w:rPr>
          <w:spacing w:val="2"/>
          <w:sz w:val="26"/>
          <w:szCs w:val="26"/>
        </w:rPr>
        <w:t>бюджета городского округа Спасск-Дальний.</w:t>
      </w:r>
    </w:p>
    <w:p w14:paraId="2AF95314" w14:textId="7BB78EC3" w:rsidR="00EB464F" w:rsidRDefault="00EB464F" w:rsidP="00171912">
      <w:pPr>
        <w:ind w:firstLine="709"/>
        <w:jc w:val="both"/>
        <w:rPr>
          <w:spacing w:val="2"/>
          <w:sz w:val="26"/>
          <w:szCs w:val="26"/>
        </w:rPr>
      </w:pPr>
      <w:r w:rsidRPr="00EB464F">
        <w:rPr>
          <w:spacing w:val="2"/>
          <w:sz w:val="26"/>
          <w:szCs w:val="26"/>
        </w:rPr>
        <w:t xml:space="preserve">При ОРВ проектов НПА проводится их оценка на соответствие принципам установления и оценки применения содержащихся в НПА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</w:t>
      </w:r>
      <w:r w:rsidRPr="00EB464F">
        <w:rPr>
          <w:spacing w:val="2"/>
          <w:sz w:val="26"/>
          <w:szCs w:val="26"/>
        </w:rPr>
        <w:lastRenderedPageBreak/>
        <w:t>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экспертизы, определенных Федеральным законом от 31 июля 2020 года № 247-ФЗ «Об обязательных требованиях в Российской Федерации» (далее – обязательные требования)»</w:t>
      </w:r>
      <w:r>
        <w:rPr>
          <w:spacing w:val="2"/>
          <w:sz w:val="26"/>
          <w:szCs w:val="26"/>
        </w:rPr>
        <w:t>.</w:t>
      </w:r>
    </w:p>
    <w:p w14:paraId="4C1C3B2B" w14:textId="6E0A4661" w:rsidR="00EB464F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1.</w:t>
      </w:r>
      <w:r w:rsidR="00925FBC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. </w:t>
      </w:r>
      <w:r w:rsidR="00EB464F" w:rsidRPr="00EB464F">
        <w:rPr>
          <w:rFonts w:eastAsia="Courier New"/>
          <w:kern w:val="2"/>
          <w:sz w:val="26"/>
          <w:szCs w:val="26"/>
          <w:lang w:eastAsia="hi-IN" w:bidi="hi-IN"/>
        </w:rPr>
        <w:t>Под экспертизой НПА понимается анализ действующих НПА, затрагивающих вопросы осуществления предпринимательской и инвестиционной деятельности, за исключением НПА, содержащих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муниципального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 (далее - обязательные требования), применение которых подлежит оценке в соответствии с Федеральным законом от 31 июля 2020 года № 247-ФЗ «Об обязательных требованиях в Российской Федерации», при подготовке которых не проводилась процедура ОРВ, направленный на оценку достижения заявленных в ходе их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</w:t>
      </w:r>
      <w:r w:rsidR="00EB464F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14:paraId="75BE5860" w14:textId="63D3B6E4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Целью проведения экспертизы НПА является выявление положений, необоснованно затрудняющих осуществление предпринимательской и инвестиционной деятельности.</w:t>
      </w:r>
    </w:p>
    <w:p w14:paraId="225154B6" w14:textId="77777777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ОФВ НПА проводится в целях оценки достижения целей регулирования, заявленных в сводном отчете (заключении) о проведении оценки регулирующего воздействия, определения и оценки фактических положительных и отрицательных последствий принятия нормативных правовых актов, а также выявления в них положений, необоснованно затрудняющих ведение предпринимательской и инвестиционной деятельности или приводящих к возникновению необоснованных расходов </w:t>
      </w:r>
      <w:r>
        <w:rPr>
          <w:rFonts w:eastAsia="Courier New"/>
          <w:kern w:val="2"/>
          <w:sz w:val="26"/>
          <w:szCs w:val="26"/>
          <w:lang w:eastAsia="hi-IN" w:bidi="hi-IN"/>
        </w:rPr>
        <w:t>бюджета городского округа Спасск-Дальний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14:paraId="252B8B15" w14:textId="1F8AC3F8" w:rsidR="00171912" w:rsidRPr="00AA4530" w:rsidRDefault="00EB464F" w:rsidP="00171912">
      <w:pPr>
        <w:ind w:firstLine="709"/>
        <w:jc w:val="both"/>
        <w:rPr>
          <w:spacing w:val="2"/>
          <w:sz w:val="26"/>
          <w:szCs w:val="26"/>
        </w:rPr>
      </w:pPr>
      <w:r w:rsidRPr="00EB464F">
        <w:rPr>
          <w:spacing w:val="2"/>
          <w:sz w:val="26"/>
          <w:szCs w:val="26"/>
        </w:rPr>
        <w:t>ОФВ НПА в отношении НПА, содержащих обязательные требования, проводится с учетом принципов установления и оценки применения обязательных требований, определенных Федеральным законом от 31 июля 2020 года № 247-ФЗ «Об обязательных требованиях в Российской Федерации</w:t>
      </w:r>
      <w:r>
        <w:rPr>
          <w:spacing w:val="2"/>
          <w:sz w:val="26"/>
          <w:szCs w:val="26"/>
        </w:rPr>
        <w:t>.</w:t>
      </w:r>
    </w:p>
    <w:p w14:paraId="12836A9D" w14:textId="775F4253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1.</w:t>
      </w:r>
      <w:r w:rsidR="001D2A17">
        <w:rPr>
          <w:rFonts w:eastAsia="Courier New"/>
          <w:kern w:val="2"/>
          <w:sz w:val="26"/>
          <w:szCs w:val="26"/>
          <w:lang w:eastAsia="hi-IN" w:bidi="hi-IN"/>
        </w:rPr>
        <w:t>5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. </w:t>
      </w:r>
      <w:r w:rsidR="00B4252F" w:rsidRPr="00B4252F">
        <w:rPr>
          <w:rFonts w:eastAsia="Courier New"/>
          <w:kern w:val="2"/>
          <w:sz w:val="26"/>
          <w:szCs w:val="26"/>
          <w:lang w:eastAsia="hi-IN" w:bidi="hi-IN"/>
        </w:rPr>
        <w:t>Процедуре ОРВ подлежат проекты НПА, устанавливающие новые, изменяющие или отменяющие ранее предусмотренные НПА обязательные требования, устанавливающие новые, изменяющие или отменяющие ранее предусмотренные НПА обязанности и запреты для субъектов предпринимательской и инвестиционной деятельности, а также устанавливающие, изменяющие или отменяющие ответственность за нарушение НПА, затрагивающих вопросы осуществления предпринимательской и иной экономической деятельности, проводимой в соответствии с настоящим Порядком, за исключением следующих проектов НПА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:</w:t>
      </w:r>
    </w:p>
    <w:p w14:paraId="569DD589" w14:textId="77777777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1) 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проектов нормативных правовых актов Думы городского округа Спасск-Дальний, устанавливающих, изменяющих, применяющих, отменяющих местные </w:t>
      </w:r>
      <w:r>
        <w:rPr>
          <w:rFonts w:eastAsia="Courier New"/>
          <w:kern w:val="2"/>
          <w:sz w:val="26"/>
          <w:szCs w:val="26"/>
          <w:lang w:eastAsia="hi-IN" w:bidi="hi-IN"/>
        </w:rPr>
        <w:lastRenderedPageBreak/>
        <w:t>налоги и сборы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14:paraId="0015D412" w14:textId="77777777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2) </w:t>
      </w:r>
      <w:r>
        <w:rPr>
          <w:rFonts w:eastAsia="Courier New"/>
          <w:kern w:val="2"/>
          <w:sz w:val="26"/>
          <w:szCs w:val="26"/>
          <w:lang w:eastAsia="hi-IN" w:bidi="hi-IN"/>
        </w:rPr>
        <w:t>проектов нормативных правовых актов Думы городского округа Спасск-Дальний, регулирующих бюджетные правоотношения</w:t>
      </w:r>
      <w:r w:rsidRPr="00B05C3D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14:paraId="60756E36" w14:textId="77777777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3) </w:t>
      </w:r>
      <w:r>
        <w:rPr>
          <w:rFonts w:eastAsia="Courier New"/>
          <w:kern w:val="2"/>
          <w:sz w:val="26"/>
          <w:szCs w:val="26"/>
          <w:lang w:eastAsia="hi-IN" w:bidi="hi-IN"/>
        </w:rPr>
        <w:t>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14:paraId="1411E5E3" w14:textId="3C2D5EDA" w:rsidR="00171912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>1.</w:t>
      </w:r>
      <w:r w:rsidR="001D2A17">
        <w:rPr>
          <w:spacing w:val="2"/>
          <w:sz w:val="26"/>
          <w:szCs w:val="26"/>
        </w:rPr>
        <w:t>6</w:t>
      </w:r>
      <w:r w:rsidRPr="00EF2C66">
        <w:rPr>
          <w:spacing w:val="2"/>
          <w:sz w:val="26"/>
          <w:szCs w:val="26"/>
        </w:rPr>
        <w:t>.</w:t>
      </w:r>
      <w:r>
        <w:rPr>
          <w:spacing w:val="2"/>
          <w:sz w:val="26"/>
          <w:szCs w:val="26"/>
        </w:rPr>
        <w:t xml:space="preserve"> </w:t>
      </w:r>
      <w:r w:rsidRPr="00EF2C66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Для целей настоящего Порядка используются следующие определения:</w:t>
      </w:r>
    </w:p>
    <w:p w14:paraId="0DACF588" w14:textId="77777777" w:rsidR="00171912" w:rsidRPr="00EF2C66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 xml:space="preserve"> регулирующие органы –</w:t>
      </w:r>
      <w:r>
        <w:rPr>
          <w:spacing w:val="2"/>
          <w:sz w:val="26"/>
          <w:szCs w:val="26"/>
        </w:rPr>
        <w:t xml:space="preserve"> </w:t>
      </w:r>
      <w:r w:rsidRPr="00EF2C66">
        <w:rPr>
          <w:spacing w:val="2"/>
          <w:sz w:val="26"/>
          <w:szCs w:val="26"/>
        </w:rPr>
        <w:t xml:space="preserve">структурные подразделения Администрации городского округа Спасск-Дальний, являющиеся разработчиками нормативных правовых актов, ответственные за нормативное правовое регулирование в соответствующей сфере общественных отношений и осуществляющие процедуру </w:t>
      </w:r>
      <w:r>
        <w:rPr>
          <w:spacing w:val="2"/>
          <w:sz w:val="26"/>
          <w:szCs w:val="26"/>
        </w:rPr>
        <w:t>ОРВ</w:t>
      </w:r>
      <w:r w:rsidRPr="00EF2C66">
        <w:rPr>
          <w:spacing w:val="2"/>
          <w:sz w:val="26"/>
          <w:szCs w:val="26"/>
        </w:rPr>
        <w:t xml:space="preserve">, </w:t>
      </w:r>
      <w:r>
        <w:rPr>
          <w:spacing w:val="2"/>
          <w:sz w:val="26"/>
          <w:szCs w:val="26"/>
        </w:rPr>
        <w:t>проведения экспертизу НПА, ОФВ НПА в части, определенной настоящим порядком</w:t>
      </w:r>
      <w:r w:rsidRPr="00EF2C66">
        <w:rPr>
          <w:spacing w:val="2"/>
          <w:sz w:val="26"/>
          <w:szCs w:val="26"/>
        </w:rPr>
        <w:t>;</w:t>
      </w:r>
    </w:p>
    <w:p w14:paraId="3F54217F" w14:textId="6BDA93A3" w:rsidR="00171912" w:rsidRPr="00EF2C66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 xml:space="preserve">уполномоченный орган – </w:t>
      </w:r>
      <w:r w:rsidR="000E474B">
        <w:rPr>
          <w:spacing w:val="2"/>
          <w:sz w:val="26"/>
          <w:szCs w:val="26"/>
        </w:rPr>
        <w:t>управление экономики и</w:t>
      </w:r>
      <w:r w:rsidRPr="00EF2C66">
        <w:rPr>
          <w:spacing w:val="2"/>
          <w:sz w:val="26"/>
          <w:szCs w:val="26"/>
        </w:rPr>
        <w:t xml:space="preserve"> муниципального заказа  Администрации городского округа Спасск-Дальний, ответственный за внедрение процедуры </w:t>
      </w:r>
      <w:r>
        <w:rPr>
          <w:spacing w:val="2"/>
          <w:sz w:val="26"/>
          <w:szCs w:val="26"/>
        </w:rPr>
        <w:t xml:space="preserve">ОРВ, экспертизы НПА, ОФВ НПА </w:t>
      </w:r>
      <w:r w:rsidRPr="00EF2C66">
        <w:rPr>
          <w:spacing w:val="2"/>
          <w:sz w:val="26"/>
          <w:szCs w:val="26"/>
        </w:rPr>
        <w:t xml:space="preserve">и выполняющий функции информационного и методического обеспечения </w:t>
      </w:r>
      <w:r>
        <w:rPr>
          <w:spacing w:val="2"/>
          <w:sz w:val="26"/>
          <w:szCs w:val="26"/>
        </w:rPr>
        <w:t>ОРВ</w:t>
      </w:r>
      <w:r w:rsidRPr="00EF2C66">
        <w:rPr>
          <w:spacing w:val="2"/>
          <w:sz w:val="26"/>
          <w:szCs w:val="26"/>
        </w:rPr>
        <w:t>,</w:t>
      </w:r>
      <w:r>
        <w:rPr>
          <w:spacing w:val="2"/>
          <w:sz w:val="26"/>
          <w:szCs w:val="26"/>
        </w:rPr>
        <w:t xml:space="preserve"> осуществляющий подготовку заключений об ОРВ по проектам НПВА, а также осуществляющий подготовку заключений об экспертизе НПА, ОФВ НПА, затрагивающих вопросы предпринимательской и инвестиционной деятельности</w:t>
      </w:r>
      <w:r w:rsidRPr="00EF2C66">
        <w:rPr>
          <w:spacing w:val="2"/>
          <w:sz w:val="26"/>
          <w:szCs w:val="26"/>
        </w:rPr>
        <w:t xml:space="preserve">; </w:t>
      </w:r>
    </w:p>
    <w:p w14:paraId="1995DCBB" w14:textId="47B65431" w:rsidR="00171912" w:rsidRPr="002C7E8F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color w:val="000000" w:themeColor="text1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официальный сайт - интернет-портал в информационно-телекоммуникационной сети Интернет, предназначенный для размещения сведений о проведении процедуры ОРВ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>роектов НПА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и экспертизы НПА, организации публичных консультаций и информирования об их результатах, расположенный в информационно-телекоммуникационной сети Интернет по адресу: </w:t>
      </w:r>
      <w:hyperlink r:id="rId9">
        <w:bookmarkStart w:id="3" w:name="__DdeLink__1362_1303065457"/>
        <w:r w:rsidR="001D2A17" w:rsidRPr="002C7E8F">
          <w:rPr>
            <w:color w:val="000000" w:themeColor="text1"/>
            <w:sz w:val="26"/>
            <w:szCs w:val="26"/>
            <w:u w:val="single"/>
          </w:rPr>
          <w:t>https://regulation-new.primorsky.ru/</w:t>
        </w:r>
      </w:hyperlink>
      <w:bookmarkEnd w:id="3"/>
      <w:r w:rsidRPr="002C7E8F">
        <w:rPr>
          <w:rFonts w:eastAsia="Courier New"/>
          <w:color w:val="000000" w:themeColor="text1"/>
          <w:kern w:val="2"/>
          <w:sz w:val="26"/>
          <w:szCs w:val="26"/>
          <w:lang w:eastAsia="hi-IN" w:bidi="hi-IN"/>
        </w:rPr>
        <w:t>;</w:t>
      </w:r>
    </w:p>
    <w:p w14:paraId="2541B260" w14:textId="21CF8F84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публичные консультации - открытое обсуждение с заинтересованными лицами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>роекта НПА, организуемое регулирующим органом в ходе проведения процедуры ОРВ, экспертизы НПА, ОФВ НПА и подготовки заключения об ОРВ, заключения об экспертизе НПА, заключения об ОФВ НПА;</w:t>
      </w:r>
    </w:p>
    <w:p w14:paraId="6464C871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сводный отчет о результатах проведения ОРВ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>роекта НПА (далее - сводный отчет) - документ, содержащий выводы по итогам проведения регулирующим органом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14:paraId="096A8067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>отчет об ОФВ НПА - документ, содержащий выводы по итогам проведения регулирующим органом исследования на предмет достижения целей регулирования, заявленных при разработке рассматриваемого НПА, а также оценку фактических положительных и отрицательных последствий принятия данного НПА;</w:t>
      </w:r>
    </w:p>
    <w:p w14:paraId="55CCB1BA" w14:textId="6672CF40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заключение об ОРВ - завершающий процедуру ОРВ документ, подготавливаемый уполномоченным органом и содержащий выводы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lastRenderedPageBreak/>
        <w:t>предпринимательской</w:t>
      </w:r>
      <w:r w:rsidR="00B4252F">
        <w:rPr>
          <w:rFonts w:eastAsia="Courier New"/>
          <w:kern w:val="2"/>
          <w:sz w:val="26"/>
          <w:szCs w:val="26"/>
          <w:lang w:eastAsia="hi-IN" w:bidi="hi-IN"/>
        </w:rPr>
        <w:t>,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 w:rsidR="00B4252F" w:rsidRPr="00B4252F">
        <w:rPr>
          <w:rFonts w:eastAsia="Courier New"/>
          <w:kern w:val="2"/>
          <w:sz w:val="26"/>
          <w:szCs w:val="26"/>
          <w:lang w:eastAsia="hi-IN" w:bidi="hi-IN"/>
        </w:rPr>
        <w:t>инвестиционной и иной экономической деятельности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, а также </w:t>
      </w:r>
      <w:r>
        <w:rPr>
          <w:rFonts w:eastAsia="Courier New"/>
          <w:kern w:val="2"/>
          <w:sz w:val="26"/>
          <w:szCs w:val="26"/>
          <w:lang w:eastAsia="hi-IN" w:bidi="hi-IN"/>
        </w:rPr>
        <w:t>местного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 бюджета, о наличии либо отсутствии достаточного обоснования решения проблемы предложенным способом регулирования;</w:t>
      </w:r>
    </w:p>
    <w:p w14:paraId="28CB2342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>заключение об экспертизе НПА - завершающий экспертизу НПА документ, подготавливаемый уполномоченным органом и содержащий выводы о положениях НПА, в отношении которого проводится экспертиза, создающих необоснованные затруднения для осуществления предпринимательской и инвестиционной деятельности, или об отсутствии таких положений, а также обоснование сделанных выводов;</w:t>
      </w:r>
    </w:p>
    <w:p w14:paraId="14146A07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>заключение об ОФВ НПА - завершающий процедуру ОФВ НПА документ, подготавливаемый уполномоченным органом и содержащий выводы о достижении заявленных целей регулирования, оценку положительных или отрицательных последствий действия НПА, а также предложения об отмене или изменении НПА или его отдельных положений;</w:t>
      </w:r>
    </w:p>
    <w:p w14:paraId="6E345A38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>заинтересованные лица - физические и юридические лица, общественные объединения предпринимателей Приморского края, иные организации и эксперты - участники публичных консультаций.</w:t>
      </w:r>
    </w:p>
    <w:p w14:paraId="697601B7" w14:textId="16178412" w:rsidR="00171912" w:rsidRDefault="00171912" w:rsidP="00171912">
      <w:pPr>
        <w:shd w:val="clear" w:color="auto" w:fill="FFFFFF"/>
        <w:ind w:firstLine="708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</w:t>
      </w:r>
      <w:r w:rsidR="002C7E8F">
        <w:rPr>
          <w:spacing w:val="2"/>
          <w:sz w:val="26"/>
          <w:szCs w:val="26"/>
        </w:rPr>
        <w:t>7</w:t>
      </w:r>
      <w:r>
        <w:rPr>
          <w:spacing w:val="2"/>
          <w:sz w:val="26"/>
          <w:szCs w:val="26"/>
        </w:rPr>
        <w:t>.</w:t>
      </w:r>
      <w:r w:rsidRPr="00E50430">
        <w:rPr>
          <w:spacing w:val="2"/>
          <w:sz w:val="26"/>
          <w:szCs w:val="26"/>
        </w:rPr>
        <w:t xml:space="preserve"> Функции уполномоченного органа и регулирующих органов</w:t>
      </w:r>
      <w:r>
        <w:rPr>
          <w:spacing w:val="2"/>
          <w:sz w:val="26"/>
          <w:szCs w:val="26"/>
        </w:rPr>
        <w:t>.</w:t>
      </w:r>
    </w:p>
    <w:p w14:paraId="6F2CAE8E" w14:textId="77777777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Уполномоченный орган осуществляет:</w:t>
      </w:r>
    </w:p>
    <w:p w14:paraId="20317F10" w14:textId="77777777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 xml:space="preserve">1) нормативно-правовое и информационно-методическое обеспечение оценки регулирующего воздействия </w:t>
      </w:r>
      <w:r>
        <w:rPr>
          <w:spacing w:val="2"/>
          <w:sz w:val="26"/>
          <w:szCs w:val="26"/>
        </w:rPr>
        <w:t xml:space="preserve">и экспертизы </w:t>
      </w:r>
      <w:r w:rsidRPr="003C0456">
        <w:rPr>
          <w:spacing w:val="2"/>
          <w:sz w:val="26"/>
          <w:szCs w:val="26"/>
        </w:rPr>
        <w:t>нормативных правовых актов;</w:t>
      </w:r>
    </w:p>
    <w:p w14:paraId="25E45DDC" w14:textId="77777777" w:rsidR="00171912" w:rsidRPr="00B848E8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2) контроль качества исполнения процедур проведения оценки регулирующего воздействия</w:t>
      </w:r>
      <w:r>
        <w:rPr>
          <w:spacing w:val="2"/>
          <w:sz w:val="26"/>
          <w:szCs w:val="26"/>
        </w:rPr>
        <w:t xml:space="preserve"> и экспертизы нормативных правовых актов,</w:t>
      </w:r>
      <w:r w:rsidRPr="003C0456">
        <w:rPr>
          <w:spacing w:val="2"/>
          <w:sz w:val="26"/>
          <w:szCs w:val="26"/>
        </w:rPr>
        <w:t xml:space="preserve"> подготовки </w:t>
      </w:r>
      <w:r>
        <w:rPr>
          <w:spacing w:val="2"/>
          <w:sz w:val="26"/>
          <w:szCs w:val="26"/>
        </w:rPr>
        <w:t>заключения</w:t>
      </w:r>
      <w:r w:rsidRPr="003C0456">
        <w:rPr>
          <w:spacing w:val="2"/>
          <w:sz w:val="26"/>
          <w:szCs w:val="26"/>
        </w:rPr>
        <w:t xml:space="preserve"> об оценке регулирующего воздействия </w:t>
      </w:r>
      <w:r>
        <w:rPr>
          <w:spacing w:val="2"/>
          <w:sz w:val="26"/>
          <w:szCs w:val="26"/>
        </w:rPr>
        <w:t xml:space="preserve">и заключения о проведении экспертизы </w:t>
      </w:r>
      <w:r w:rsidRPr="003C0456">
        <w:rPr>
          <w:spacing w:val="2"/>
          <w:sz w:val="26"/>
          <w:szCs w:val="26"/>
        </w:rPr>
        <w:t>регулирующими органами, включая контроль качества проведения публичных консультаций</w:t>
      </w:r>
      <w:r w:rsidRPr="00B848E8">
        <w:rPr>
          <w:spacing w:val="2"/>
          <w:sz w:val="26"/>
          <w:szCs w:val="26"/>
        </w:rPr>
        <w:t>;</w:t>
      </w:r>
    </w:p>
    <w:p w14:paraId="44F17A9E" w14:textId="77777777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3) подготовку заключения о проведении ОРВ проекта НПА и экспертизы НПА.</w:t>
      </w:r>
    </w:p>
    <w:p w14:paraId="7EF9D3FD" w14:textId="77777777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Регулирующие органы осуществляют:</w:t>
      </w:r>
    </w:p>
    <w:p w14:paraId="514693E2" w14:textId="77777777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1) выявление проблем, связанных с правовым регулированием в курируемой области деятельности, поиск различных вариантов (способов) их решения, в том числе путем введения нового или изменения и отмены действующего правового регулирования;</w:t>
      </w:r>
    </w:p>
    <w:p w14:paraId="1BA4326D" w14:textId="77777777"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2) разработку и корректировку проектов нормативных правовых актов;</w:t>
      </w:r>
    </w:p>
    <w:p w14:paraId="052F339A" w14:textId="030A7155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3) </w:t>
      </w:r>
      <w:r w:rsidRPr="003C0456">
        <w:rPr>
          <w:spacing w:val="2"/>
          <w:sz w:val="26"/>
          <w:szCs w:val="26"/>
        </w:rPr>
        <w:t xml:space="preserve">размещение материалов на официальном сайте </w:t>
      </w:r>
      <w:r>
        <w:rPr>
          <w:spacing w:val="2"/>
          <w:sz w:val="26"/>
          <w:szCs w:val="26"/>
        </w:rPr>
        <w:t xml:space="preserve">о проведении </w:t>
      </w:r>
      <w:r w:rsidRPr="003C0456">
        <w:rPr>
          <w:spacing w:val="2"/>
          <w:sz w:val="26"/>
          <w:szCs w:val="26"/>
        </w:rPr>
        <w:t xml:space="preserve">оценки регулирующего воздействия </w:t>
      </w:r>
      <w:r>
        <w:rPr>
          <w:spacing w:val="2"/>
          <w:sz w:val="26"/>
          <w:szCs w:val="26"/>
        </w:rPr>
        <w:t xml:space="preserve">и экспертизы </w:t>
      </w:r>
      <w:r w:rsidRPr="003C0456">
        <w:rPr>
          <w:spacing w:val="2"/>
          <w:sz w:val="26"/>
          <w:szCs w:val="26"/>
        </w:rPr>
        <w:t>в соответствии с настоящим Порядком;</w:t>
      </w:r>
    </w:p>
    <w:p w14:paraId="7EDB50AA" w14:textId="77777777"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4) проведение публичных консультаций в целях обсуждения проекта нормативного правового акта,</w:t>
      </w:r>
      <w:r w:rsidRPr="005A3DE6">
        <w:rPr>
          <w:spacing w:val="2"/>
          <w:sz w:val="26"/>
          <w:szCs w:val="26"/>
        </w:rPr>
        <w:t xml:space="preserve"> </w:t>
      </w:r>
      <w:r w:rsidRPr="003C0456">
        <w:rPr>
          <w:spacing w:val="2"/>
          <w:sz w:val="26"/>
          <w:szCs w:val="26"/>
        </w:rPr>
        <w:t xml:space="preserve">рассмотрение полученных </w:t>
      </w:r>
      <w:r>
        <w:rPr>
          <w:spacing w:val="2"/>
          <w:sz w:val="26"/>
          <w:szCs w:val="26"/>
        </w:rPr>
        <w:t>предложений;</w:t>
      </w:r>
    </w:p>
    <w:p w14:paraId="3EB29307" w14:textId="3CF1621C"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5) подготовк</w:t>
      </w:r>
      <w:r w:rsidR="000E474B">
        <w:rPr>
          <w:spacing w:val="2"/>
          <w:sz w:val="26"/>
          <w:szCs w:val="26"/>
        </w:rPr>
        <w:t>у</w:t>
      </w:r>
      <w:r>
        <w:rPr>
          <w:spacing w:val="2"/>
          <w:sz w:val="26"/>
          <w:szCs w:val="26"/>
        </w:rPr>
        <w:t xml:space="preserve"> сводного отчета о результатах проведения ОРВ проекта НПА.</w:t>
      </w:r>
    </w:p>
    <w:p w14:paraId="63BF4464" w14:textId="32C1862F"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</w:p>
    <w:p w14:paraId="3BAF89CB" w14:textId="77777777" w:rsidR="00171912" w:rsidRDefault="00171912" w:rsidP="00171912">
      <w:pPr>
        <w:ind w:firstLine="709"/>
        <w:jc w:val="both"/>
        <w:rPr>
          <w:spacing w:val="2"/>
          <w:sz w:val="26"/>
          <w:szCs w:val="26"/>
        </w:rPr>
      </w:pPr>
    </w:p>
    <w:p w14:paraId="584605F0" w14:textId="4F68A704" w:rsidR="00171912" w:rsidRPr="002C7E8F" w:rsidRDefault="002C7E8F" w:rsidP="00171912">
      <w:pPr>
        <w:jc w:val="center"/>
        <w:rPr>
          <w:b/>
          <w:bCs/>
          <w:spacing w:val="2"/>
          <w:sz w:val="26"/>
          <w:szCs w:val="26"/>
        </w:rPr>
      </w:pPr>
      <w:r w:rsidRPr="002C7E8F">
        <w:rPr>
          <w:b/>
          <w:bCs/>
          <w:spacing w:val="2"/>
          <w:sz w:val="26"/>
          <w:szCs w:val="26"/>
          <w:lang w:val="en-US"/>
        </w:rPr>
        <w:t>II</w:t>
      </w:r>
      <w:r w:rsidR="00171912" w:rsidRPr="002C7E8F">
        <w:rPr>
          <w:b/>
          <w:bCs/>
          <w:spacing w:val="2"/>
          <w:sz w:val="26"/>
          <w:szCs w:val="26"/>
        </w:rPr>
        <w:t>. Оценка регулирующего воздействия</w:t>
      </w:r>
    </w:p>
    <w:p w14:paraId="115EB62F" w14:textId="77777777" w:rsidR="00171912" w:rsidRDefault="00171912" w:rsidP="00171912">
      <w:pPr>
        <w:jc w:val="center"/>
        <w:rPr>
          <w:spacing w:val="2"/>
          <w:sz w:val="26"/>
          <w:szCs w:val="26"/>
        </w:rPr>
      </w:pPr>
    </w:p>
    <w:p w14:paraId="797FF56C" w14:textId="77777777" w:rsidR="00171912" w:rsidRDefault="00171912" w:rsidP="00A12DA9">
      <w:pPr>
        <w:ind w:firstLine="54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2.1 </w:t>
      </w:r>
      <w:r w:rsidRPr="00B21BCE">
        <w:rPr>
          <w:spacing w:val="2"/>
          <w:sz w:val="26"/>
          <w:szCs w:val="26"/>
        </w:rPr>
        <w:t>Процедуре оценки регулирующего воздействия подлежат все проекты нормативных правовых актов городского округа Спасск-Дальний, затрагивающие вопросы осуществления предпринимательской и инвестиционной деятельности.</w:t>
      </w:r>
    </w:p>
    <w:p w14:paraId="2C85E3F1" w14:textId="77777777" w:rsidR="00F748D7" w:rsidRPr="00F748D7" w:rsidRDefault="00F748D7" w:rsidP="00F748D7">
      <w:pPr>
        <w:ind w:firstLine="540"/>
        <w:jc w:val="both"/>
        <w:rPr>
          <w:spacing w:val="2"/>
          <w:sz w:val="26"/>
          <w:szCs w:val="26"/>
        </w:rPr>
      </w:pPr>
      <w:r w:rsidRPr="00F748D7">
        <w:rPr>
          <w:spacing w:val="2"/>
          <w:sz w:val="26"/>
          <w:szCs w:val="26"/>
        </w:rPr>
        <w:lastRenderedPageBreak/>
        <w:t>2.1.1 проекты НПА, поправки к проектам НПА, указанные в пункте 2.1 настоящего Порядка, подлежат обязательному согласованию в установленном порядке с уполномоченным органом, определенным Администрацией городского округа Спасск-Дальний на предмет необходимости проведения процедуры ОРВ;</w:t>
      </w:r>
    </w:p>
    <w:p w14:paraId="07D6B4C9" w14:textId="6A7F6CEC" w:rsidR="00F748D7" w:rsidRDefault="00F748D7" w:rsidP="00F748D7">
      <w:pPr>
        <w:ind w:firstLine="540"/>
        <w:jc w:val="both"/>
        <w:rPr>
          <w:spacing w:val="2"/>
          <w:sz w:val="26"/>
          <w:szCs w:val="26"/>
        </w:rPr>
      </w:pPr>
      <w:r w:rsidRPr="00F748D7">
        <w:rPr>
          <w:spacing w:val="2"/>
          <w:sz w:val="26"/>
          <w:szCs w:val="26"/>
        </w:rPr>
        <w:t>2.1.2 в случае отсутствия необходимости проведения ОРВ в листе согласования к проекту НПА, поправкам к проекту НПА уполномоченным органом указывается информация об отсутствии необходимости проведения ОРВ</w:t>
      </w:r>
      <w:r>
        <w:rPr>
          <w:spacing w:val="2"/>
          <w:sz w:val="26"/>
          <w:szCs w:val="26"/>
        </w:rPr>
        <w:t>.</w:t>
      </w:r>
    </w:p>
    <w:p w14:paraId="3CF733F5" w14:textId="53A94FCB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2.2. Процедура проведения ОРВ проектов НПА состоит из следующих этапов:</w:t>
      </w:r>
    </w:p>
    <w:p w14:paraId="7291246E" w14:textId="35352A6C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2.2.1. Размещение регулирующим органом на официальном сайте уведомления о проведении публичных консультаций, сформированного с использованием программных средств официального сайта, формирование сводного отчета и его обсуждение;</w:t>
      </w:r>
    </w:p>
    <w:p w14:paraId="452F756A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2.2.2. Подготовка и направление регулирующим органом в уполномоченный орган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роекта НПА и сводного отчета с обоснованием достижения после принятия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роекта НПА целей, поставленных регулирующим органом;</w:t>
      </w:r>
    </w:p>
    <w:p w14:paraId="48B83B40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2.2.3. Подготовка заключения об ОРВ уполномоченным органом.</w:t>
      </w:r>
    </w:p>
    <w:p w14:paraId="17A10187" w14:textId="77777777" w:rsidR="00B4252F" w:rsidRPr="00B4252F" w:rsidRDefault="00171912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2.3. </w:t>
      </w:r>
      <w:r w:rsidR="00B4252F" w:rsidRPr="00B4252F">
        <w:rPr>
          <w:rFonts w:eastAsia="Courier New"/>
          <w:kern w:val="2"/>
          <w:sz w:val="26"/>
          <w:szCs w:val="26"/>
          <w:lang w:eastAsia="hi-IN" w:bidi="hi-IN"/>
        </w:rPr>
        <w:t>ОРВ проектов НПА проводится с учетом степени регулирующего воздействия положений, содержащихся в подготовленном регулирующим органом проекте НПА:</w:t>
      </w:r>
    </w:p>
    <w:p w14:paraId="16C459E8" w14:textId="77777777" w:rsidR="00B4252F" w:rsidRP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а) высокая степень регулирующего воздействия - проект НПА, содержит положения, устанавливающие новые обязательные требования, устанавливающие новые обязанности и запреты для субъектов предпринимательской и инвестиционной деятельности, а также устанавливающие ответственность за нарушение НПА, затрагивающих вопросы осуществления предпринимательской и иной экономической деятельности;</w:t>
      </w:r>
    </w:p>
    <w:p w14:paraId="05B9E629" w14:textId="77777777" w:rsidR="00B4252F" w:rsidRP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б) средняя степень регулирующего воздействия - проект НПА, содержит положения, изменяющие ранее предусмотренные НПА обязательные требования, изменяющие ранее предусмотренные НПА обязанности и запреты для субъектов предпринимательской и инвестиционной деятельности, а также изменяющие ранее установленную ответственность за нарушение НПА, затрагивающих вопросы осуществления предпринимательской и иной экономической деятельности;</w:t>
      </w:r>
    </w:p>
    <w:p w14:paraId="4CA1519D" w14:textId="16DDC422" w:rsidR="00171912" w:rsidRPr="00507C9C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в) низкая степень регулирующего воздействия - проект НПА содержит положения отменяющие ранее предусмотренные НПА обязательные требования, отменяющие ранее предусмотренные НПА обязанности и запреты для субъектов предпринимательской и инвестиционной деятельности, а также отменяющие  ответственность за нарушение НПА, затрагивающих вопросы осуществления предпринимательской и иной экономической деятельности, иные положения, не предусмотренные подпунктами "а", "б" настоящего пункта»</w:t>
      </w:r>
      <w:r w:rsidR="00171912" w:rsidRPr="00507C9C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14:paraId="0E744F10" w14:textId="7199412D" w:rsidR="00171912" w:rsidRPr="007044A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7044A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2C7E8F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7044AC">
        <w:rPr>
          <w:rFonts w:eastAsia="Courier New"/>
          <w:kern w:val="2"/>
          <w:sz w:val="26"/>
          <w:szCs w:val="26"/>
          <w:lang w:eastAsia="hi-IN" w:bidi="hi-IN"/>
        </w:rPr>
        <w:t xml:space="preserve">. К уведомлению о подготовке </w:t>
      </w:r>
      <w:r w:rsidR="00A12DA9"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7044AC">
        <w:rPr>
          <w:rFonts w:eastAsia="Courier New"/>
          <w:kern w:val="2"/>
          <w:sz w:val="26"/>
          <w:szCs w:val="26"/>
          <w:lang w:eastAsia="hi-IN" w:bidi="hi-IN"/>
        </w:rPr>
        <w:t>роекта НПА прилагаются и размещаются на официальном сайте:</w:t>
      </w:r>
    </w:p>
    <w:p w14:paraId="7A876C4D" w14:textId="10768B18" w:rsidR="007044AC" w:rsidRDefault="00171912" w:rsidP="007044AC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7044A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B97659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7044AC">
        <w:rPr>
          <w:rFonts w:eastAsia="Courier New"/>
          <w:kern w:val="2"/>
          <w:sz w:val="26"/>
          <w:szCs w:val="26"/>
          <w:lang w:eastAsia="hi-IN" w:bidi="hi-IN"/>
        </w:rPr>
        <w:t>.1. Перечень вопросов для участников публичных консультаций, в который рекомендуется включить следующие пункты:</w:t>
      </w:r>
    </w:p>
    <w:p w14:paraId="2CDDE6A7" w14:textId="4C4CA870" w:rsidR="007044AC" w:rsidRPr="00060E3C" w:rsidRDefault="007044AC" w:rsidP="000E474B">
      <w:pPr>
        <w:pStyle w:val="af6"/>
        <w:widowControl w:val="0"/>
        <w:numPr>
          <w:ilvl w:val="0"/>
          <w:numId w:val="28"/>
        </w:numPr>
        <w:suppressAutoHyphens/>
        <w:spacing w:before="200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lastRenderedPageBreak/>
        <w:t>Считаете ли Вы необходимым и обоснованным принятие Проекта акта?</w:t>
      </w:r>
    </w:p>
    <w:p w14:paraId="57E655EE" w14:textId="0F32DFCA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> Какие полезные эффекты (для государства, общества, потребителей и т.п.) ожидаются в случае принятия Проекта акта?</w:t>
      </w:r>
    </w:p>
    <w:p w14:paraId="3A7B6D51" w14:textId="2DC00441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>Считаете ли Вы, что нормы Проекта акта не соответствуют или противоречат иным действующим нормативным правовым актам? Укажите такие  нормы и такие нормативные правовые акты.</w:t>
      </w:r>
    </w:p>
    <w:p w14:paraId="2C1D9ECF" w14:textId="0F681D9C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Все ли определения понятны, корректны, исчерпывающе сформулированы и не вызывают неоднозначного толкования?</w:t>
      </w:r>
    </w:p>
    <w:p w14:paraId="076231A3" w14:textId="22957208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Оцените, насколько понятны предусмотренные Проектом акта обязанности, ответственность субъектов государственного регулирования, а также административные процедуры, реализуемые ответственными органами исполнительной власти?</w:t>
      </w:r>
    </w:p>
    <w:p w14:paraId="5D16E3CC" w14:textId="4BB77FD7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Считаете ли Вы, что принятие норм Проекта акта повлечет за собой существенные материальные или временные издержки субъектов предпринимательской и инвестиционной деятельности? Укажите такие нормы. Оцените такие издержки.</w:t>
      </w:r>
    </w:p>
    <w:p w14:paraId="522E020B" w14:textId="4AB6390D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Какой переходный период необходим, по Вашему мнению, для вступления в силу предлагаемого регулирования?</w:t>
      </w:r>
    </w:p>
    <w:p w14:paraId="4A114047" w14:textId="6BD00EBF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В чем состоят риски того, что предлагаемое решение не достигнет цели повышения инвестиционной привлекательности Приморского края? Каковы Ваши варианты улучшения предлагаемого регулирования?</w:t>
      </w:r>
    </w:p>
    <w:p w14:paraId="12DBCD4C" w14:textId="2AF66BC2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Иные предложения и замечания по Проекту акта.</w:t>
      </w:r>
    </w:p>
    <w:p w14:paraId="4F9347BF" w14:textId="77777777" w:rsidR="007A01B3" w:rsidRDefault="007044AC" w:rsidP="007A01B3">
      <w:pPr>
        <w:spacing w:after="200" w:line="276" w:lineRule="auto"/>
        <w:rPr>
          <w:color w:val="333333"/>
          <w:sz w:val="26"/>
          <w:szCs w:val="26"/>
          <w:shd w:val="clear" w:color="auto" w:fill="FFFFFF"/>
        </w:rPr>
      </w:pPr>
      <w:r w:rsidRPr="007044AC">
        <w:rPr>
          <w:color w:val="333333"/>
          <w:sz w:val="26"/>
          <w:szCs w:val="26"/>
          <w:shd w:val="clear" w:color="auto" w:fill="FFFFFF"/>
        </w:rPr>
        <w:t> </w:t>
      </w:r>
      <w:bookmarkStart w:id="4" w:name="Par107"/>
      <w:bookmarkStart w:id="5" w:name="Par118"/>
      <w:bookmarkStart w:id="6" w:name="Par150"/>
      <w:bookmarkEnd w:id="4"/>
      <w:bookmarkEnd w:id="5"/>
      <w:bookmarkEnd w:id="6"/>
    </w:p>
    <w:p w14:paraId="42DEFAA4" w14:textId="07AE94E8" w:rsidR="00171912" w:rsidRDefault="00171912" w:rsidP="007A01B3">
      <w:pPr>
        <w:spacing w:after="200" w:line="276" w:lineRule="auto"/>
        <w:ind w:firstLine="567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2C7E8F">
        <w:rPr>
          <w:rFonts w:eastAsia="Courier New"/>
          <w:kern w:val="2"/>
          <w:sz w:val="26"/>
          <w:szCs w:val="26"/>
          <w:lang w:eastAsia="hi-IN" w:bidi="hi-IN"/>
        </w:rPr>
        <w:t>5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 xml:space="preserve">Регулирующий </w:t>
      </w:r>
      <w:r w:rsidR="00AF5551">
        <w:rPr>
          <w:rFonts w:eastAsia="Courier New"/>
          <w:kern w:val="2"/>
          <w:sz w:val="26"/>
          <w:szCs w:val="26"/>
          <w:lang w:eastAsia="hi-IN" w:bidi="hi-IN"/>
        </w:rPr>
        <w:t>орган размещает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 xml:space="preserve"> на официальном сайте проект НПА, сводный отчет, составленный по форме, утвержденной уполномоченным органом (форма 1), а также перечень вопросов для участников публичных </w:t>
      </w:r>
      <w:r w:rsidR="00AF5551">
        <w:rPr>
          <w:rFonts w:eastAsia="Courier New"/>
          <w:kern w:val="2"/>
          <w:sz w:val="26"/>
          <w:szCs w:val="26"/>
          <w:lang w:eastAsia="hi-IN" w:bidi="hi-IN"/>
        </w:rPr>
        <w:t>консультаций согласно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 xml:space="preserve"> рекомендуемому перечню вопросов, содержащихся в п. 2.</w:t>
      </w:r>
      <w:r w:rsidR="002C7E8F" w:rsidRPr="002C7E8F">
        <w:rPr>
          <w:rFonts w:eastAsia="Courier New"/>
          <w:kern w:val="2"/>
          <w:sz w:val="26"/>
          <w:szCs w:val="26"/>
          <w:lang w:eastAsia="hi-IN" w:bidi="hi-IN"/>
        </w:rPr>
        <w:t>4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>.1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14:paraId="4CBA07D1" w14:textId="77777777" w:rsidR="00F748D7" w:rsidRPr="00F748D7" w:rsidRDefault="00F748D7" w:rsidP="00F748D7">
      <w:pPr>
        <w:spacing w:after="200" w:line="276" w:lineRule="auto"/>
        <w:ind w:firstLine="567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F748D7">
        <w:rPr>
          <w:rFonts w:eastAsia="Courier New"/>
          <w:kern w:val="2"/>
          <w:sz w:val="26"/>
          <w:szCs w:val="26"/>
          <w:lang w:eastAsia="hi-IN" w:bidi="hi-IN"/>
        </w:rPr>
        <w:t>2.5.1. Регулирующий орган в течение одного рабочего дня со дня размещения документов, указанных в пункте 2.5 настоящего Порядка, направляет уведомление в уполномоченный орган о необходимости осуществления контроля качества документов.</w:t>
      </w:r>
    </w:p>
    <w:p w14:paraId="17CAB68B" w14:textId="77777777" w:rsidR="00F748D7" w:rsidRPr="00F748D7" w:rsidRDefault="00F748D7" w:rsidP="00F748D7">
      <w:pPr>
        <w:spacing w:after="200" w:line="276" w:lineRule="auto"/>
        <w:ind w:firstLine="567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F748D7">
        <w:rPr>
          <w:rFonts w:eastAsia="Courier New"/>
          <w:kern w:val="2"/>
          <w:sz w:val="26"/>
          <w:szCs w:val="26"/>
          <w:lang w:eastAsia="hi-IN" w:bidi="hi-IN"/>
        </w:rPr>
        <w:t>2.5.2. Уполномоченный орган в течение трех рабочих дней со дня получения указанного в пункте 2.5.1. уведомления осуществляет контроль качества документов.</w:t>
      </w:r>
    </w:p>
    <w:p w14:paraId="56C9AF43" w14:textId="77777777" w:rsidR="00F748D7" w:rsidRPr="00F748D7" w:rsidRDefault="00F748D7" w:rsidP="00F748D7">
      <w:pPr>
        <w:spacing w:after="200" w:line="276" w:lineRule="auto"/>
        <w:ind w:firstLine="567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F748D7">
        <w:rPr>
          <w:rFonts w:eastAsia="Courier New"/>
          <w:kern w:val="2"/>
          <w:sz w:val="26"/>
          <w:szCs w:val="26"/>
          <w:lang w:eastAsia="hi-IN" w:bidi="hi-IN"/>
        </w:rPr>
        <w:t>2.5.3. В случае несоответствия сведений, содержащихся в сводном отчете, форме, утвержденной уполномоченным органом, уполномоченный орган извещает регулирующий орган о необходимости приведения документов в соответствие с требованиями настоящего Порядка.</w:t>
      </w:r>
    </w:p>
    <w:p w14:paraId="12558318" w14:textId="77777777" w:rsidR="00F748D7" w:rsidRPr="00F748D7" w:rsidRDefault="00F748D7" w:rsidP="00F748D7">
      <w:pPr>
        <w:spacing w:after="200" w:line="276" w:lineRule="auto"/>
        <w:ind w:firstLine="567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F748D7">
        <w:rPr>
          <w:rFonts w:eastAsia="Courier New"/>
          <w:kern w:val="2"/>
          <w:sz w:val="26"/>
          <w:szCs w:val="26"/>
          <w:lang w:eastAsia="hi-IN" w:bidi="hi-IN"/>
        </w:rPr>
        <w:lastRenderedPageBreak/>
        <w:t>Регулирующий орган в течение пяти рабочих дней устраняет замечания уполномоченного органа и повторно размещает документы в соответствии с пунктом 2.5.</w:t>
      </w:r>
    </w:p>
    <w:p w14:paraId="56FECB2A" w14:textId="7592FCD1" w:rsidR="00F748D7" w:rsidRPr="00507C9C" w:rsidRDefault="00F748D7" w:rsidP="00F748D7">
      <w:pPr>
        <w:spacing w:after="200" w:line="276" w:lineRule="auto"/>
        <w:ind w:firstLine="567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F748D7">
        <w:rPr>
          <w:rFonts w:eastAsia="Courier New"/>
          <w:kern w:val="2"/>
          <w:sz w:val="26"/>
          <w:szCs w:val="26"/>
          <w:lang w:eastAsia="hi-IN" w:bidi="hi-IN"/>
        </w:rPr>
        <w:t>В случае соответствия сведений, содержащихся в сводном отчете, форме, утвержденной уполномоченным органом, уполномоченный орган направляет извещение регулирующему органу о необходимости проведения публичных консультаций.</w:t>
      </w:r>
    </w:p>
    <w:p w14:paraId="5B7AD04C" w14:textId="02C9EB68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014532">
        <w:rPr>
          <w:rFonts w:eastAsia="Courier New"/>
          <w:kern w:val="2"/>
          <w:sz w:val="26"/>
          <w:szCs w:val="26"/>
          <w:lang w:eastAsia="hi-IN" w:bidi="hi-IN"/>
        </w:rPr>
        <w:t>6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Публичные консультации по Проектам НПА, составляющие государственную тайну или сведения конфиденциального характера, не проводятся.</w:t>
      </w:r>
    </w:p>
    <w:p w14:paraId="1195E3DB" w14:textId="3E784672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2228E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7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Для проведения публичных консультаций регулирующий орган начинает процедуру публичных консультаций и извещает о начале публичных консультаций органы и организации</w:t>
      </w:r>
      <w:r w:rsidRPr="006D0343">
        <w:rPr>
          <w:rFonts w:eastAsia="Courier New"/>
          <w:kern w:val="2"/>
          <w:sz w:val="26"/>
          <w:szCs w:val="26"/>
          <w:lang w:eastAsia="hi-IN" w:bidi="hi-IN"/>
        </w:rPr>
        <w:t>: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</w:p>
    <w:p w14:paraId="3E52FFC8" w14:textId="77777777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D0343">
        <w:rPr>
          <w:rFonts w:eastAsia="Courier New"/>
          <w:kern w:val="2"/>
          <w:sz w:val="26"/>
          <w:szCs w:val="26"/>
          <w:lang w:eastAsia="hi-IN" w:bidi="hi-IN"/>
        </w:rPr>
        <w:t xml:space="preserve">- </w:t>
      </w:r>
      <w:r>
        <w:rPr>
          <w:rFonts w:eastAsia="Courier New"/>
          <w:kern w:val="2"/>
          <w:sz w:val="26"/>
          <w:szCs w:val="26"/>
          <w:lang w:eastAsia="hi-IN" w:bidi="hi-IN"/>
        </w:rPr>
        <w:t>уполномоченный орган и иные заинтересованные органы</w:t>
      </w:r>
      <w:r w:rsidRPr="006D0343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14:paraId="112B707A" w14:textId="77777777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D0343">
        <w:rPr>
          <w:rFonts w:eastAsia="Courier New"/>
          <w:kern w:val="2"/>
          <w:sz w:val="26"/>
          <w:szCs w:val="26"/>
          <w:lang w:eastAsia="hi-IN" w:bidi="hi-IN"/>
        </w:rPr>
        <w:t xml:space="preserve">- </w:t>
      </w:r>
      <w:r>
        <w:rPr>
          <w:rFonts w:eastAsia="Courier New"/>
          <w:kern w:val="2"/>
          <w:sz w:val="26"/>
          <w:szCs w:val="26"/>
          <w:lang w:eastAsia="hi-IN" w:bidi="hi-IN"/>
        </w:rPr>
        <w:t>уполномоченного по защите прав предпринимателей в Приморском крае</w:t>
      </w:r>
      <w:r w:rsidRPr="006D0343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14:paraId="4A86C379" w14:textId="77777777" w:rsidR="00171912" w:rsidRPr="006D0343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D0343">
        <w:rPr>
          <w:rFonts w:eastAsia="Courier New"/>
          <w:kern w:val="2"/>
          <w:sz w:val="26"/>
          <w:szCs w:val="26"/>
          <w:lang w:eastAsia="hi-IN" w:bidi="hi-IN"/>
        </w:rPr>
        <w:t xml:space="preserve">- </w:t>
      </w:r>
      <w:r>
        <w:rPr>
          <w:rFonts w:eastAsia="Courier New"/>
          <w:kern w:val="2"/>
          <w:sz w:val="26"/>
          <w:szCs w:val="26"/>
          <w:lang w:eastAsia="hi-IN" w:bidi="hi-IN"/>
        </w:rPr>
        <w:t>заинтересованных лиц.</w:t>
      </w:r>
    </w:p>
    <w:p w14:paraId="2F05D9EA" w14:textId="306001EC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8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Срок проведения публичных консультаций с учетом степени регулирующего воздействия проекта акта должен составлять не менее 20, 10 и 5 рабочих дней для высокой, средней и низкой степеней регулирующего воздействия соответственно со дня размещения на официальном сайте документов</w:t>
      </w:r>
      <w:r>
        <w:rPr>
          <w:rFonts w:eastAsia="Courier New"/>
          <w:kern w:val="2"/>
          <w:sz w:val="26"/>
          <w:szCs w:val="26"/>
          <w:lang w:eastAsia="hi-IN" w:bidi="hi-IN"/>
        </w:rPr>
        <w:t>.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</w:p>
    <w:p w14:paraId="0E85C180" w14:textId="12277A43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9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</w:t>
      </w:r>
      <w:r>
        <w:rPr>
          <w:rFonts w:eastAsia="Courier New"/>
          <w:kern w:val="2"/>
          <w:sz w:val="26"/>
          <w:szCs w:val="26"/>
          <w:lang w:eastAsia="hi-IN" w:bidi="hi-IN"/>
        </w:rPr>
        <w:t>Позиции лиц, участников публичных консультаций могут быть получены регулирующим органом также посредством проведения совещаний, заседаний экспертных групп, общественных советов и других совещательных и консультационных органов, а также с использованием иных форм и источников получения информации. Поступившие в ходе указанных мероприятий предложения обобщаются регулирующим органом и включаются в общую сводку предложений.</w:t>
      </w:r>
    </w:p>
    <w:p w14:paraId="3C5CF6A9" w14:textId="4CCB9A3C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10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.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Обработка предложений, поступивших в ходе публичных консультаций, осуществляется регулирующим органом, который рассматривает все предложения, поступившие в указанный в уведомлении срок.</w:t>
      </w:r>
    </w:p>
    <w:p w14:paraId="556F7CD9" w14:textId="7F3C1E0A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11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.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Регулирующий орган, проводивший публичные консультации, обязан разместить в течение трех рабочих дней сводку предложений на сайте. </w:t>
      </w:r>
    </w:p>
    <w:p w14:paraId="3115674D" w14:textId="14847E03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>
        <w:rPr>
          <w:rFonts w:eastAsia="Courier New"/>
          <w:kern w:val="2"/>
          <w:sz w:val="26"/>
          <w:szCs w:val="26"/>
          <w:lang w:eastAsia="hi-IN" w:bidi="hi-IN"/>
        </w:rPr>
        <w:t>В случаях, если предложения участника публичных консультаций в отношении проекта НПА не были опубликованы на официальном сайте либо в указанной сводке предложений отсутствуют обоснования отказа в учете (либо частичного учета) его предложений, то участнику публичных консультаций рекомендуется обратиться в адрес регулирующего органа с запросом о разъяснении сложившейся ситуации.</w:t>
      </w:r>
    </w:p>
    <w:p w14:paraId="1D28BFFA" w14:textId="41D69FC0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2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По результатам обработки предложений, полученных в ходе проведения публичных консультаций, сводный отчет и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 при необходимости дорабатываются регулирующим органом.</w:t>
      </w:r>
    </w:p>
    <w:p w14:paraId="3F59ACD7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В случае если в результате доработки регулирующим органом 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роект НПА 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lastRenderedPageBreak/>
        <w:t xml:space="preserve">будут внесены изменения, содержащие положения, имеющие высокую степень или среднюю степень регулирующего воздействия, в отношении которых не проведены публичные консультации, доработанные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 и сводный отчет подлежат повторному обсуждению в рамках публичных консультаций в соответствии с настоящим Порядком.</w:t>
      </w:r>
    </w:p>
    <w:p w14:paraId="6E4897D5" w14:textId="6D1568C6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bookmarkStart w:id="7" w:name="Par161"/>
      <w:bookmarkEnd w:id="7"/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3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Доработанные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 и сводный отчет направляются регулирующим органом вместе со сводками предложений, составленными по результатам публичных консультаций в уполномоченный орган для подготовки заключения об ОРВ.</w:t>
      </w:r>
    </w:p>
    <w:p w14:paraId="16EC314C" w14:textId="65022D6D" w:rsidR="00B4252F" w:rsidRPr="00B4252F" w:rsidRDefault="00171912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4</w:t>
      </w:r>
      <w:r w:rsidR="00B4252F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 w:rsidR="00B4252F" w:rsidRPr="00B4252F">
        <w:rPr>
          <w:rFonts w:eastAsia="Courier New"/>
          <w:kern w:val="2"/>
          <w:sz w:val="26"/>
          <w:szCs w:val="26"/>
          <w:lang w:eastAsia="hi-IN" w:bidi="hi-IN"/>
        </w:rPr>
        <w:t>В течение 10 рабочих дней со дня поступления документов, указанных в 2.13 настоящего Порядка, уполномоченным органом подготавливается заключение об ОРВ (форма № 2), включающее:</w:t>
      </w:r>
    </w:p>
    <w:p w14:paraId="7E2C014E" w14:textId="77777777" w:rsidR="00B4252F" w:rsidRP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оценку соответствия процедур требованиям настоящего Порядка и принятым методическим подходам;</w:t>
      </w:r>
    </w:p>
    <w:p w14:paraId="793AFF39" w14:textId="77777777" w:rsidR="00B4252F" w:rsidRP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оценку качества процедур;</w:t>
      </w:r>
    </w:p>
    <w:p w14:paraId="675E3181" w14:textId="77777777" w:rsidR="00B4252F" w:rsidRP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выявление в проекте НПА муниципального регулирования положений, которые:</w:t>
      </w:r>
    </w:p>
    <w:p w14:paraId="239E0F30" w14:textId="77777777" w:rsidR="00B4252F" w:rsidRP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устанавливают новые, изменяют или отменяют действующие обязательные требования или способствуют их введению;</w:t>
      </w:r>
    </w:p>
    <w:p w14:paraId="01B95871" w14:textId="77777777" w:rsidR="00B4252F" w:rsidRP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устанавливают новые, изменяют или отменяют действующие обязанности и запреты для субъектов предпринимательской и инвестиционной деятельности или способствуют их введению;</w:t>
      </w:r>
    </w:p>
    <w:p w14:paraId="3E829CC6" w14:textId="77777777" w:rsidR="00B4252F" w:rsidRP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устанавливают, изменяют или отменяют ответственность субъектов предпринимательской и иной экономической деятельности или способствуют их введению;</w:t>
      </w:r>
    </w:p>
    <w:p w14:paraId="33C53AD7" w14:textId="77777777" w:rsidR="00B4252F" w:rsidRP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способствуют возникновению необоснованных расходов субъектов предпринимательской, инвестиционной и иной экономической деятельности;</w:t>
      </w:r>
    </w:p>
    <w:p w14:paraId="306F0B98" w14:textId="77777777" w:rsidR="00B4252F" w:rsidRP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способствуют возникновению необоснованных расходов местного бюджета;</w:t>
      </w:r>
    </w:p>
    <w:p w14:paraId="4951E352" w14:textId="1017AAB3" w:rsidR="00B4252F" w:rsidRDefault="00B4252F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4252F">
        <w:rPr>
          <w:rFonts w:eastAsia="Courier New"/>
          <w:kern w:val="2"/>
          <w:sz w:val="26"/>
          <w:szCs w:val="26"/>
          <w:lang w:eastAsia="hi-IN" w:bidi="hi-IN"/>
        </w:rPr>
        <w:t>способствуют необоснованному ограничению конкуренции</w:t>
      </w:r>
      <w:r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14:paraId="5BBD10AC" w14:textId="1F959A6C" w:rsidR="00171912" w:rsidRPr="00507C9C" w:rsidRDefault="00171912" w:rsidP="00B4252F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D43359" w:rsidRPr="00B97659">
        <w:rPr>
          <w:rFonts w:eastAsia="Courier New"/>
          <w:kern w:val="2"/>
          <w:sz w:val="26"/>
          <w:szCs w:val="26"/>
          <w:lang w:eastAsia="hi-IN" w:bidi="hi-IN"/>
        </w:rPr>
        <w:t>5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Проект НПА, в отношении которого проведена процедура ОРВ, 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 xml:space="preserve">направляется </w:t>
      </w:r>
      <w:r w:rsidR="007B0973" w:rsidRPr="00507C9C">
        <w:rPr>
          <w:rFonts w:eastAsia="Courier New"/>
          <w:kern w:val="2"/>
          <w:sz w:val="26"/>
          <w:szCs w:val="26"/>
          <w:lang w:eastAsia="hi-IN" w:bidi="hi-IN"/>
        </w:rPr>
        <w:t>на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>подпись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>
        <w:rPr>
          <w:rFonts w:eastAsia="Courier New"/>
          <w:kern w:val="2"/>
          <w:sz w:val="26"/>
          <w:szCs w:val="26"/>
          <w:lang w:eastAsia="hi-IN" w:bidi="hi-IN"/>
        </w:rPr>
        <w:t>глав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>е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городского округа Спасск-Дальний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14:paraId="3FDB150F" w14:textId="54C621E0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D43359" w:rsidRPr="00B97659">
        <w:rPr>
          <w:rFonts w:eastAsia="Courier New"/>
          <w:kern w:val="2"/>
          <w:sz w:val="26"/>
          <w:szCs w:val="26"/>
          <w:lang w:eastAsia="hi-IN" w:bidi="hi-IN"/>
        </w:rPr>
        <w:t>6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Заключение об ОРВ подлежит размещению на официальном сайте не позднее трех рабочих дней со дня подписания уполномоченным органом Заключения об ОРВ.</w:t>
      </w:r>
    </w:p>
    <w:p w14:paraId="52C3ADD9" w14:textId="262C2B14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8951A3">
        <w:rPr>
          <w:rFonts w:eastAsia="Courier New"/>
          <w:kern w:val="2"/>
          <w:sz w:val="26"/>
          <w:szCs w:val="26"/>
          <w:lang w:eastAsia="hi-IN" w:bidi="hi-IN"/>
        </w:rPr>
        <w:t>17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</w:t>
      </w:r>
      <w:r w:rsidR="00B4252F" w:rsidRPr="00B4252F">
        <w:rPr>
          <w:rFonts w:eastAsia="Courier New"/>
          <w:kern w:val="2"/>
          <w:sz w:val="26"/>
          <w:szCs w:val="26"/>
          <w:lang w:eastAsia="hi-IN" w:bidi="hi-IN"/>
        </w:rPr>
        <w:t>Разногласия, возникающие по результатам проведения ОРВ, затрагивающих вопросы осуществления предпринимательской, инвестиционной и иной экономической деятельности, разрешаются в порядке, установленном в разделе V настоящего Порядка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14:paraId="3F97C920" w14:textId="14763B88" w:rsidR="00171912" w:rsidRDefault="00171912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III. </w:t>
      </w:r>
      <w:r w:rsidR="007B0973">
        <w:rPr>
          <w:rFonts w:ascii="Times New Roman" w:hAnsi="Times New Roman" w:cs="Times New Roman"/>
          <w:sz w:val="26"/>
          <w:szCs w:val="26"/>
        </w:rPr>
        <w:t xml:space="preserve">Экспертиза </w:t>
      </w:r>
      <w:r w:rsidR="00A12DA9">
        <w:rPr>
          <w:rFonts w:ascii="Times New Roman" w:hAnsi="Times New Roman" w:cs="Times New Roman"/>
          <w:sz w:val="26"/>
          <w:szCs w:val="26"/>
        </w:rPr>
        <w:t>нормативных правовых актов</w:t>
      </w:r>
    </w:p>
    <w:p w14:paraId="5CCF3650" w14:textId="77777777" w:rsidR="00080A6F" w:rsidRPr="00A30898" w:rsidRDefault="00080A6F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3D0BAD63" w14:textId="77777777" w:rsidR="00171912" w:rsidRPr="002A61A0" w:rsidRDefault="00171912" w:rsidP="0017191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61A0">
        <w:rPr>
          <w:sz w:val="26"/>
          <w:szCs w:val="26"/>
        </w:rPr>
        <w:t>3</w:t>
      </w:r>
      <w:r>
        <w:rPr>
          <w:sz w:val="26"/>
          <w:szCs w:val="26"/>
        </w:rPr>
        <w:t>.1</w:t>
      </w:r>
      <w:r w:rsidRPr="002A61A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A61A0">
        <w:rPr>
          <w:sz w:val="26"/>
          <w:szCs w:val="26"/>
        </w:rPr>
        <w:t xml:space="preserve">Экспертиза проводится в отношении принятых муниципальных </w:t>
      </w:r>
      <w:r w:rsidRPr="002A61A0">
        <w:rPr>
          <w:sz w:val="26"/>
          <w:szCs w:val="26"/>
        </w:rPr>
        <w:lastRenderedPageBreak/>
        <w:t>нормативных правовых актов, затрагивающих вопросы осуществления предпринимательской и инвестиционной деятельности, в целях выявления в них положений:</w:t>
      </w:r>
    </w:p>
    <w:p w14:paraId="040783DD" w14:textId="7B64D01A" w:rsidR="00171912" w:rsidRPr="002A61A0" w:rsidRDefault="00171912" w:rsidP="0017191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61A0">
        <w:rPr>
          <w:sz w:val="26"/>
          <w:szCs w:val="26"/>
        </w:rPr>
        <w:t>а)</w:t>
      </w:r>
      <w:r>
        <w:rPr>
          <w:sz w:val="26"/>
          <w:szCs w:val="26"/>
        </w:rPr>
        <w:t xml:space="preserve"> </w:t>
      </w:r>
      <w:r w:rsidRPr="002A61A0">
        <w:rPr>
          <w:sz w:val="26"/>
          <w:szCs w:val="26"/>
        </w:rPr>
        <w:t>содержащих избыточные обязанности для субъектов предпринимательской и инвестиционной</w:t>
      </w:r>
      <w:r w:rsidR="007B0973">
        <w:rPr>
          <w:sz w:val="26"/>
          <w:szCs w:val="26"/>
        </w:rPr>
        <w:t xml:space="preserve"> </w:t>
      </w:r>
      <w:r w:rsidRPr="002A61A0">
        <w:rPr>
          <w:sz w:val="26"/>
          <w:szCs w:val="26"/>
        </w:rPr>
        <w:t>деятельности,</w:t>
      </w:r>
      <w:r w:rsidR="007B0973">
        <w:rPr>
          <w:sz w:val="26"/>
          <w:szCs w:val="26"/>
        </w:rPr>
        <w:t xml:space="preserve"> </w:t>
      </w:r>
      <w:r w:rsidRPr="002A61A0">
        <w:rPr>
          <w:sz w:val="26"/>
          <w:szCs w:val="26"/>
        </w:rPr>
        <w:t>запреты и ограничения для них;</w:t>
      </w:r>
    </w:p>
    <w:p w14:paraId="2F5A610B" w14:textId="1B0BF120" w:rsidR="00171912" w:rsidRDefault="00171912" w:rsidP="0017191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61A0">
        <w:rPr>
          <w:sz w:val="26"/>
          <w:szCs w:val="26"/>
        </w:rPr>
        <w:t>б)</w:t>
      </w:r>
      <w:r>
        <w:rPr>
          <w:sz w:val="26"/>
          <w:szCs w:val="26"/>
        </w:rPr>
        <w:t xml:space="preserve"> </w:t>
      </w:r>
      <w:r w:rsidRPr="002A61A0">
        <w:rPr>
          <w:sz w:val="26"/>
          <w:szCs w:val="26"/>
        </w:rPr>
        <w:t xml:space="preserve">способствующих возникновению необоснованных расходов субъектов предпринимательской и инвестиционной </w:t>
      </w:r>
      <w:r w:rsidR="007B0973" w:rsidRPr="002A61A0">
        <w:rPr>
          <w:sz w:val="26"/>
          <w:szCs w:val="26"/>
        </w:rPr>
        <w:t>деятельности и</w:t>
      </w:r>
      <w:r w:rsidRPr="002A61A0">
        <w:rPr>
          <w:sz w:val="26"/>
          <w:szCs w:val="26"/>
        </w:rPr>
        <w:t xml:space="preserve"> бюджета город</w:t>
      </w:r>
      <w:r>
        <w:rPr>
          <w:sz w:val="26"/>
          <w:szCs w:val="26"/>
        </w:rPr>
        <w:t>ского округа Спасск-Дальний</w:t>
      </w:r>
      <w:r w:rsidRPr="002A61A0">
        <w:rPr>
          <w:sz w:val="26"/>
          <w:szCs w:val="26"/>
        </w:rPr>
        <w:t xml:space="preserve">. </w:t>
      </w:r>
    </w:p>
    <w:p w14:paraId="3949BFD5" w14:textId="38809C6B" w:rsidR="00171912" w:rsidRDefault="00171912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A61A0">
        <w:rPr>
          <w:rFonts w:eastAsia="Calibri"/>
          <w:sz w:val="26"/>
          <w:szCs w:val="26"/>
          <w:lang w:eastAsia="en-US"/>
        </w:rPr>
        <w:t>3</w:t>
      </w:r>
      <w:r>
        <w:rPr>
          <w:rFonts w:eastAsia="Calibri"/>
          <w:sz w:val="26"/>
          <w:szCs w:val="26"/>
          <w:lang w:eastAsia="en-US"/>
        </w:rPr>
        <w:t>.2</w:t>
      </w:r>
      <w:r w:rsidRPr="002A61A0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2A61A0">
        <w:rPr>
          <w:rFonts w:eastAsia="Calibri"/>
          <w:sz w:val="26"/>
          <w:szCs w:val="26"/>
          <w:lang w:eastAsia="en-US"/>
        </w:rPr>
        <w:t xml:space="preserve">Перечень муниципальных нормативных правовых актов </w:t>
      </w:r>
      <w:r w:rsidRPr="002A61A0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 Спасск-Дальний</w:t>
      </w:r>
      <w:r>
        <w:rPr>
          <w:rFonts w:eastAsia="Calibri"/>
          <w:sz w:val="26"/>
          <w:szCs w:val="26"/>
          <w:lang w:eastAsia="en-US"/>
        </w:rPr>
        <w:t>,</w:t>
      </w:r>
      <w:r w:rsidRPr="002A61A0">
        <w:rPr>
          <w:rFonts w:eastAsia="Calibri"/>
          <w:sz w:val="26"/>
          <w:szCs w:val="26"/>
          <w:lang w:eastAsia="en-US"/>
        </w:rPr>
        <w:t xml:space="preserve"> затрагивающих вопросы осуществления предпринимательской и инвестиционной деятельности, подлежащих экспертизе, определяется планом</w:t>
      </w:r>
      <w:r>
        <w:rPr>
          <w:rFonts w:eastAsia="Calibri"/>
          <w:sz w:val="26"/>
          <w:szCs w:val="26"/>
          <w:lang w:eastAsia="en-US"/>
        </w:rPr>
        <w:t xml:space="preserve"> проведения экспертизы.</w:t>
      </w:r>
    </w:p>
    <w:p w14:paraId="5D512A3D" w14:textId="3ACB5747" w:rsidR="00171912" w:rsidRDefault="00171912" w:rsidP="0017191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A6263">
        <w:rPr>
          <w:color w:val="000000"/>
          <w:sz w:val="26"/>
          <w:szCs w:val="26"/>
        </w:rPr>
        <w:t xml:space="preserve">Формирование </w:t>
      </w:r>
      <w:r>
        <w:rPr>
          <w:color w:val="000000"/>
          <w:sz w:val="26"/>
          <w:szCs w:val="26"/>
        </w:rPr>
        <w:t>п</w:t>
      </w:r>
      <w:r w:rsidRPr="000A6263">
        <w:rPr>
          <w:color w:val="000000"/>
          <w:sz w:val="26"/>
          <w:szCs w:val="26"/>
        </w:rPr>
        <w:t xml:space="preserve">лана </w:t>
      </w:r>
      <w:r>
        <w:rPr>
          <w:color w:val="000000"/>
          <w:sz w:val="26"/>
          <w:szCs w:val="26"/>
        </w:rPr>
        <w:t xml:space="preserve">проведения экспертизы </w:t>
      </w:r>
      <w:r w:rsidRPr="000A6263">
        <w:rPr>
          <w:color w:val="000000"/>
          <w:sz w:val="26"/>
          <w:szCs w:val="26"/>
        </w:rPr>
        <w:t xml:space="preserve">осуществляется уполномоченным органом на основании предложений о проведении экспертизы </w:t>
      </w:r>
      <w:r>
        <w:rPr>
          <w:color w:val="000000"/>
          <w:sz w:val="26"/>
          <w:szCs w:val="26"/>
        </w:rPr>
        <w:t>нормативного правового акта</w:t>
      </w:r>
      <w:r w:rsidRPr="000A6263">
        <w:rPr>
          <w:color w:val="000000"/>
          <w:sz w:val="26"/>
          <w:szCs w:val="26"/>
        </w:rPr>
        <w:t xml:space="preserve">, поступивших </w:t>
      </w:r>
      <w:r w:rsidRPr="000A6263">
        <w:rPr>
          <w:spacing w:val="2"/>
          <w:sz w:val="26"/>
          <w:szCs w:val="26"/>
        </w:rPr>
        <w:t xml:space="preserve">от органов государственной власти Приморского края, органов местного самоуправления городского округа Спасск-Дальний, </w:t>
      </w:r>
      <w:r w:rsidRPr="000A6263">
        <w:rPr>
          <w:color w:val="000000"/>
          <w:sz w:val="26"/>
          <w:szCs w:val="26"/>
        </w:rPr>
        <w:t>научно-исследовательских, общественных и иных организаций, субъектов предпринимательской и инвестиционной деятельности, их ассоциаций и союзов, а также иных лиц</w:t>
      </w:r>
      <w:r>
        <w:rPr>
          <w:color w:val="000000"/>
          <w:sz w:val="26"/>
          <w:szCs w:val="26"/>
        </w:rPr>
        <w:t xml:space="preserve"> и утверждается</w:t>
      </w:r>
      <w:r w:rsidR="00B8031D">
        <w:rPr>
          <w:color w:val="000000"/>
          <w:sz w:val="26"/>
          <w:szCs w:val="26"/>
        </w:rPr>
        <w:t xml:space="preserve"> распоряжением Администрации городского округа Спасск-Дальний</w:t>
      </w:r>
      <w:r>
        <w:rPr>
          <w:color w:val="000000"/>
          <w:sz w:val="26"/>
          <w:szCs w:val="26"/>
        </w:rPr>
        <w:t xml:space="preserve"> ежегодно не позднее 15 февраля текущего года.</w:t>
      </w:r>
    </w:p>
    <w:p w14:paraId="7407A17E" w14:textId="4DE91693" w:rsidR="00EF73D0" w:rsidRDefault="00EF73D0" w:rsidP="0017191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Предложения о проведении экспертизы должны содержать</w:t>
      </w:r>
      <w:r w:rsidRPr="00EF73D0">
        <w:rPr>
          <w:color w:val="000000"/>
          <w:sz w:val="26"/>
          <w:szCs w:val="26"/>
        </w:rPr>
        <w:t>:</w:t>
      </w:r>
    </w:p>
    <w:p w14:paraId="0213DAC0" w14:textId="02B4DCC8" w:rsidR="00EF73D0" w:rsidRPr="00B8031D" w:rsidRDefault="00EF73D0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наименование, Ф.И.О. и контактные данные заявителя; </w:t>
      </w:r>
    </w:p>
    <w:p w14:paraId="5379C485" w14:textId="449BC82B" w:rsidR="00EF73D0" w:rsidRPr="00B8031D" w:rsidRDefault="00EF73D0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>наименование и реквизиты</w:t>
      </w:r>
      <w:r w:rsidR="002E61DA"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г\нормативного правового акта; </w:t>
      </w:r>
    </w:p>
    <w:p w14:paraId="275AF4F6" w14:textId="2B4D2539" w:rsidR="002E61DA" w:rsidRPr="00B8031D" w:rsidRDefault="002E61DA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положениях нормативного правового акта, необоснованно затрудняющих осуществление предпринимательской и инвестиционной деятельности; </w:t>
      </w:r>
    </w:p>
    <w:p w14:paraId="4999D3F9" w14:textId="0B97A65F" w:rsidR="002E61DA" w:rsidRPr="00B8031D" w:rsidRDefault="002E61DA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>обоснование, подтверждающее создание положениями нормативно</w:t>
      </w:r>
      <w:r w:rsidR="00B8031D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правового акта условий, затрудняющих осуществление предпринимательской </w:t>
      </w:r>
      <w:r w:rsidR="00B8031D" w:rsidRPr="00B8031D">
        <w:rPr>
          <w:rFonts w:ascii="Times New Roman" w:hAnsi="Times New Roman" w:cs="Times New Roman"/>
          <w:color w:val="000000"/>
          <w:sz w:val="26"/>
          <w:szCs w:val="26"/>
        </w:rPr>
        <w:t>и инвестиционной</w:t>
      </w: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деятельности, в том числе обоснование возникновения необоснованных расходов субъектов предпринимательской и инвестиционной деятельности, установления необоснованных запретов, обязанностей и ограничений для субъектов предпринимательской и инвестиционной деятельности;</w:t>
      </w:r>
    </w:p>
    <w:p w14:paraId="12825713" w14:textId="79E75E17" w:rsidR="002E61DA" w:rsidRPr="00B8031D" w:rsidRDefault="00B8031D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>сведения о</w:t>
      </w:r>
      <w:r w:rsidR="002E61DA"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субъектах, интересы которых затрагивают положения нормативного правового акта, необоснованно затрудняющие осуществление предпринимательской и инвестиционной деятельности.</w:t>
      </w:r>
    </w:p>
    <w:p w14:paraId="4073A3E4" w14:textId="77777777" w:rsidR="00171912" w:rsidRPr="002A61A0" w:rsidRDefault="00171912" w:rsidP="00B8031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A61A0">
        <w:rPr>
          <w:rFonts w:eastAsia="Calibri"/>
          <w:sz w:val="26"/>
          <w:szCs w:val="26"/>
          <w:lang w:eastAsia="en-US"/>
        </w:rPr>
        <w:t xml:space="preserve"> </w:t>
      </w:r>
    </w:p>
    <w:p w14:paraId="2F633A2B" w14:textId="5A546546" w:rsidR="00171912" w:rsidRPr="002A61A0" w:rsidRDefault="00DB2740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3.3 </w:t>
      </w:r>
      <w:r w:rsidR="00171912" w:rsidRPr="002A61A0">
        <w:rPr>
          <w:rFonts w:eastAsia="Calibri"/>
          <w:sz w:val="26"/>
          <w:szCs w:val="26"/>
          <w:lang w:eastAsia="en-US"/>
        </w:rPr>
        <w:t>Утвержденный план проведения экспертиз размещается уполномоченным органом в специализированном разделе официального сайта</w:t>
      </w:r>
      <w:r w:rsidR="00171912">
        <w:rPr>
          <w:rFonts w:eastAsia="Calibri"/>
          <w:sz w:val="26"/>
          <w:szCs w:val="26"/>
          <w:lang w:eastAsia="en-US"/>
        </w:rPr>
        <w:t xml:space="preserve"> Администрации городского округа Спасск-Дальний</w:t>
      </w:r>
    </w:p>
    <w:p w14:paraId="0CBB6362" w14:textId="693BFC5C" w:rsidR="00171912" w:rsidRPr="002A61A0" w:rsidRDefault="00DB2740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3.4 </w:t>
      </w:r>
      <w:r w:rsidR="00171912" w:rsidRPr="002A61A0">
        <w:rPr>
          <w:rFonts w:eastAsia="Calibri"/>
          <w:sz w:val="26"/>
          <w:szCs w:val="26"/>
          <w:lang w:eastAsia="en-US"/>
        </w:rPr>
        <w:t xml:space="preserve">Срок проведения экспертизы, осуществляемой в соответствии с планом, не должен превышать </w:t>
      </w:r>
      <w:r w:rsidR="00B8031D">
        <w:rPr>
          <w:rFonts w:eastAsia="Calibri"/>
          <w:sz w:val="26"/>
          <w:szCs w:val="26"/>
          <w:lang w:eastAsia="en-US"/>
        </w:rPr>
        <w:t>3-х</w:t>
      </w:r>
      <w:r w:rsidR="00171912" w:rsidRPr="002A61A0">
        <w:rPr>
          <w:rFonts w:eastAsia="Calibri"/>
          <w:sz w:val="26"/>
          <w:szCs w:val="26"/>
          <w:lang w:eastAsia="en-US"/>
        </w:rPr>
        <w:t xml:space="preserve"> месяцев со дня, </w:t>
      </w:r>
      <w:r w:rsidR="00A303E9" w:rsidRPr="002A61A0">
        <w:rPr>
          <w:rFonts w:eastAsia="Calibri"/>
          <w:sz w:val="26"/>
          <w:szCs w:val="26"/>
          <w:lang w:eastAsia="en-US"/>
        </w:rPr>
        <w:t>установленного для</w:t>
      </w:r>
      <w:r w:rsidR="00171912" w:rsidRPr="002A61A0">
        <w:rPr>
          <w:rFonts w:eastAsia="Calibri"/>
          <w:sz w:val="26"/>
          <w:szCs w:val="26"/>
          <w:lang w:eastAsia="en-US"/>
        </w:rPr>
        <w:t xml:space="preserve"> начала ее проведения.</w:t>
      </w:r>
    </w:p>
    <w:p w14:paraId="0BE05F53" w14:textId="7A049D17" w:rsidR="00171912" w:rsidRDefault="00171912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A61A0">
        <w:rPr>
          <w:rFonts w:eastAsia="Calibri"/>
          <w:sz w:val="26"/>
          <w:szCs w:val="26"/>
          <w:lang w:eastAsia="en-US"/>
        </w:rPr>
        <w:t>Срок проведения экспертизы при необходимости может быть продлен уполномоченным органом, но не более чем на 1 месяц.</w:t>
      </w:r>
    </w:p>
    <w:p w14:paraId="3E11671B" w14:textId="36A30A94" w:rsidR="00171912" w:rsidRPr="00A30898" w:rsidRDefault="00A12DA9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171912" w:rsidRPr="00A30898">
        <w:rPr>
          <w:rFonts w:ascii="Times New Roman" w:hAnsi="Times New Roman" w:cs="Times New Roman"/>
          <w:sz w:val="26"/>
          <w:szCs w:val="26"/>
        </w:rPr>
        <w:t>3.5. В соответствии с утвержденным Планом экспертизы НПА уполномоченный орган направляет в регулирующий орган, ответственный за нормативное правовое регулирование в установленной сфере, уведомление о необходимости проведения экспертизы НПА.</w:t>
      </w:r>
    </w:p>
    <w:p w14:paraId="3CAD3EE4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191"/>
      <w:bookmarkEnd w:id="8"/>
      <w:r w:rsidRPr="00A30898">
        <w:rPr>
          <w:rFonts w:ascii="Times New Roman" w:hAnsi="Times New Roman" w:cs="Times New Roman"/>
          <w:sz w:val="26"/>
          <w:szCs w:val="26"/>
        </w:rPr>
        <w:lastRenderedPageBreak/>
        <w:t>3.6. Регулирующий орган в течение 15 рабочих дней со дня получения уведомления о необходимости проведения экспертизы НПА осуществляет экспертизу НПА и определяет позицию о необходимости внесения изменений в НПА.</w:t>
      </w:r>
    </w:p>
    <w:p w14:paraId="5D5280A0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3.7. В ходе экспертизы НПА регулирующий орган использует данные официальной статистической информации, данные ведомственной статистики, результаты социологических исследований, в том числе опросов, совещаний экспертных групп, экспертных оценок, а также иных методов, позволяющих </w:t>
      </w:r>
      <w:r w:rsidRPr="00BB6A95">
        <w:rPr>
          <w:rFonts w:ascii="Times New Roman" w:hAnsi="Times New Roman" w:cs="Times New Roman"/>
          <w:sz w:val="26"/>
          <w:szCs w:val="26"/>
        </w:rPr>
        <w:t>определить значения выгод и издержек субъектов предпринимательской и</w:t>
      </w:r>
      <w:r w:rsidRPr="00A30898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деятельности, а также определить степень достижения целей государственного регулирования.</w:t>
      </w:r>
    </w:p>
    <w:p w14:paraId="411D651F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193"/>
      <w:bookmarkEnd w:id="9"/>
      <w:r w:rsidRPr="00A30898">
        <w:rPr>
          <w:rFonts w:ascii="Times New Roman" w:hAnsi="Times New Roman" w:cs="Times New Roman"/>
          <w:sz w:val="26"/>
          <w:szCs w:val="26"/>
        </w:rPr>
        <w:t>3.8. При проведении экспертизы НПА выявляются положения, необоснованно затрудняющие осуществление предпринимательской и инвестиционной деятельности, путем изучения следующих вопросов:</w:t>
      </w:r>
    </w:p>
    <w:p w14:paraId="1FBD3ECA" w14:textId="77777777"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bookmarkStart w:id="10" w:name="Par208"/>
      <w:bookmarkEnd w:id="10"/>
      <w:r>
        <w:rPr>
          <w:spacing w:val="2"/>
          <w:sz w:val="26"/>
          <w:szCs w:val="26"/>
        </w:rPr>
        <w:t>а</w:t>
      </w:r>
      <w:r w:rsidRPr="00400AB5">
        <w:rPr>
          <w:spacing w:val="2"/>
          <w:sz w:val="26"/>
          <w:szCs w:val="26"/>
        </w:rPr>
        <w:t>) наличие в нормативном правовом акте избыточных требований по подготовке и (или) предоставлению документов, сведений, информации субъектами предпринимательской и инвестиционной деятельности в органы местного самоуправления;</w:t>
      </w:r>
    </w:p>
    <w:p w14:paraId="3A1E8DC5" w14:textId="77777777"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б</w:t>
      </w:r>
      <w:r w:rsidRPr="00400AB5">
        <w:rPr>
          <w:spacing w:val="2"/>
          <w:sz w:val="26"/>
          <w:szCs w:val="26"/>
        </w:rPr>
        <w:t>) наличие в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предоставлением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ведение деятельности либо приводят к существенным издержкам или невозможности осуществления предпринимательской и инвестиционной деятельности;</w:t>
      </w:r>
    </w:p>
    <w:p w14:paraId="413195DC" w14:textId="77777777"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</w:t>
      </w:r>
      <w:r w:rsidRPr="00400AB5">
        <w:rPr>
          <w:spacing w:val="2"/>
          <w:sz w:val="26"/>
          <w:szCs w:val="26"/>
        </w:rPr>
        <w:t xml:space="preserve">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Федерации, Приморского края и </w:t>
      </w:r>
      <w:r>
        <w:rPr>
          <w:spacing w:val="2"/>
          <w:sz w:val="26"/>
          <w:szCs w:val="26"/>
        </w:rPr>
        <w:t xml:space="preserve">нормативными </w:t>
      </w:r>
      <w:r w:rsidRPr="00400AB5">
        <w:rPr>
          <w:spacing w:val="2"/>
          <w:sz w:val="26"/>
          <w:szCs w:val="26"/>
        </w:rPr>
        <w:t>правовыми актами городского округа Спасск-Дальний обязательных процедур;</w:t>
      </w:r>
    </w:p>
    <w:p w14:paraId="264EE3DA" w14:textId="65049D63"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г</w:t>
      </w:r>
      <w:r w:rsidRPr="00400AB5">
        <w:rPr>
          <w:spacing w:val="2"/>
          <w:sz w:val="26"/>
          <w:szCs w:val="26"/>
        </w:rPr>
        <w:t>) отсутствие необходимых организационных или технических условий, приводящее к невозможности реализации органами местного самоуправления городского округа Спасск-</w:t>
      </w:r>
      <w:r w:rsidR="00AF5551" w:rsidRPr="00400AB5">
        <w:rPr>
          <w:spacing w:val="2"/>
          <w:sz w:val="26"/>
          <w:szCs w:val="26"/>
        </w:rPr>
        <w:t>Дальний установленных</w:t>
      </w:r>
      <w:r w:rsidRPr="00400AB5">
        <w:rPr>
          <w:spacing w:val="2"/>
          <w:sz w:val="26"/>
          <w:szCs w:val="26"/>
        </w:rPr>
        <w:t xml:space="preserve"> функций в отношении субъектов предпринимательской или инвестиционной деятельности; </w:t>
      </w:r>
    </w:p>
    <w:p w14:paraId="3B87EE40" w14:textId="77777777"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</w:t>
      </w:r>
      <w:r w:rsidRPr="00400AB5">
        <w:rPr>
          <w:spacing w:val="2"/>
          <w:sz w:val="26"/>
          <w:szCs w:val="26"/>
        </w:rPr>
        <w:t xml:space="preserve">) иные вопросы, касающиеся необоснованного затруднения осуществления предпринимательской и инвестиционной деятельности. </w:t>
      </w:r>
    </w:p>
    <w:p w14:paraId="68CBCEBC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3.9. При выявлении в ходе экспертизы НПА положений, необоснованно затрудняющих осуществление предпринимательской и инвестиционной деятельности, регулирующий орган рассматривает возможность применения различных вариантов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A30898">
        <w:rPr>
          <w:rFonts w:ascii="Times New Roman" w:hAnsi="Times New Roman" w:cs="Times New Roman"/>
          <w:sz w:val="26"/>
          <w:szCs w:val="26"/>
        </w:rPr>
        <w:t xml:space="preserve"> регулирования отношений:</w:t>
      </w:r>
    </w:p>
    <w:p w14:paraId="6DC6F90E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отмена НПА или его отдельных положений, необоснованно затрудняющих осуществление предпринимательской и инвестиционной деятельности;</w:t>
      </w:r>
    </w:p>
    <w:p w14:paraId="054D8A79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оптимизация НПА;</w:t>
      </w:r>
    </w:p>
    <w:p w14:paraId="0AC5E527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введение нового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A30898">
        <w:rPr>
          <w:rFonts w:ascii="Times New Roman" w:hAnsi="Times New Roman" w:cs="Times New Roman"/>
          <w:sz w:val="26"/>
          <w:szCs w:val="26"/>
        </w:rPr>
        <w:t xml:space="preserve"> регулирования.</w:t>
      </w:r>
    </w:p>
    <w:p w14:paraId="64F4CE8D" w14:textId="1EF5DD3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212"/>
      <w:bookmarkEnd w:id="11"/>
      <w:r w:rsidRPr="00A30898">
        <w:rPr>
          <w:rFonts w:ascii="Times New Roman" w:hAnsi="Times New Roman" w:cs="Times New Roman"/>
          <w:sz w:val="26"/>
          <w:szCs w:val="26"/>
        </w:rPr>
        <w:lastRenderedPageBreak/>
        <w:t xml:space="preserve">3.10. По результатам экспертизы НПА регулирующий орган в течение срока, указанного в </w:t>
      </w:r>
      <w:hyperlink w:anchor="Par191" w:tgtFrame="3.6. Регулирующий орган в течение 15 рабочих дней со дня получения уведомления о необходимости проведения экспертизы НПА осуществляет экспертизу НПА и определяет позицию о необходимости внесения изменений в НПА.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пункте 3.6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Порядка, подготавливает проект заключения об экспертизе НПА по форме, утвержденной уполномоченным органом</w:t>
      </w:r>
      <w:r w:rsidR="003C238F">
        <w:rPr>
          <w:rFonts w:ascii="Times New Roman" w:hAnsi="Times New Roman" w:cs="Times New Roman"/>
          <w:sz w:val="26"/>
          <w:szCs w:val="26"/>
        </w:rPr>
        <w:t xml:space="preserve"> (форма </w:t>
      </w:r>
      <w:r w:rsidR="00A12DA9">
        <w:rPr>
          <w:rFonts w:ascii="Times New Roman" w:hAnsi="Times New Roman" w:cs="Times New Roman"/>
          <w:sz w:val="26"/>
          <w:szCs w:val="26"/>
        </w:rPr>
        <w:t xml:space="preserve">№ </w:t>
      </w:r>
      <w:r w:rsidR="00436BD1">
        <w:rPr>
          <w:rFonts w:ascii="Times New Roman" w:hAnsi="Times New Roman" w:cs="Times New Roman"/>
          <w:sz w:val="26"/>
          <w:szCs w:val="26"/>
        </w:rPr>
        <w:t>4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3C238F">
        <w:rPr>
          <w:rFonts w:ascii="Times New Roman" w:hAnsi="Times New Roman" w:cs="Times New Roman"/>
          <w:sz w:val="26"/>
          <w:szCs w:val="26"/>
        </w:rPr>
        <w:t>)</w:t>
      </w:r>
      <w:r w:rsidRPr="00A30898">
        <w:rPr>
          <w:rFonts w:ascii="Times New Roman" w:hAnsi="Times New Roman" w:cs="Times New Roman"/>
          <w:sz w:val="26"/>
          <w:szCs w:val="26"/>
        </w:rPr>
        <w:t xml:space="preserve">, и размещает его вместе с пояснительной запиской, содержащей сведения, указанные в </w:t>
      </w:r>
      <w:hyperlink w:anchor="Par193" w:tgtFrame="3.8. При проведении экспертизы НПА выявляются положения, необоснованно затрудняющие осуществление предпринимательской и инвестиционной деятельности, путем изучения следующих вопросов: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пунктах 3.8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208" w:tgtFrame="3.9. При выявлении в ходе экспертизы НПА положений, необоснованно затрудняющих осуществление предпринимательской и инвестиционной деятельности, регулирующий орган рассматривает возможность применения различных вариантов государственного регулирования отно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3.9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 (далее - Пояснительная записка по экспертизе НПА), по форме, утвержденной уполномоченным органом</w:t>
      </w:r>
      <w:r w:rsidR="00560BAF">
        <w:rPr>
          <w:rFonts w:ascii="Times New Roman" w:hAnsi="Times New Roman" w:cs="Times New Roman"/>
          <w:sz w:val="26"/>
          <w:szCs w:val="26"/>
        </w:rPr>
        <w:t xml:space="preserve"> (форма </w:t>
      </w:r>
      <w:r w:rsidR="00A12DA9">
        <w:rPr>
          <w:rFonts w:ascii="Times New Roman" w:hAnsi="Times New Roman" w:cs="Times New Roman"/>
          <w:sz w:val="26"/>
          <w:szCs w:val="26"/>
        </w:rPr>
        <w:t xml:space="preserve">№ </w:t>
      </w:r>
      <w:r w:rsidR="00436BD1">
        <w:rPr>
          <w:rFonts w:ascii="Times New Roman" w:hAnsi="Times New Roman" w:cs="Times New Roman"/>
          <w:sz w:val="26"/>
          <w:szCs w:val="26"/>
        </w:rPr>
        <w:t>3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560BAF">
        <w:rPr>
          <w:rFonts w:ascii="Times New Roman" w:hAnsi="Times New Roman" w:cs="Times New Roman"/>
          <w:sz w:val="26"/>
          <w:szCs w:val="26"/>
        </w:rPr>
        <w:t xml:space="preserve">) </w:t>
      </w:r>
      <w:r w:rsidRPr="00A30898">
        <w:rPr>
          <w:rFonts w:ascii="Times New Roman" w:hAnsi="Times New Roman" w:cs="Times New Roman"/>
          <w:sz w:val="26"/>
          <w:szCs w:val="26"/>
        </w:rPr>
        <w:t>, перечнем вопросов по НПА, обсуждаемых в ходе публичных консультаций, на официальном сайте, информирует о начале публичных консультаций уполномоченный орган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30898">
        <w:rPr>
          <w:rFonts w:ascii="Times New Roman" w:hAnsi="Times New Roman" w:cs="Times New Roman"/>
          <w:sz w:val="26"/>
          <w:szCs w:val="26"/>
        </w:rPr>
        <w:t>и заинтересованных лиц.</w:t>
      </w:r>
    </w:p>
    <w:p w14:paraId="1EA4D8B5" w14:textId="48DE78B1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1</w:t>
      </w:r>
      <w:r w:rsidRPr="00A30898">
        <w:rPr>
          <w:rFonts w:ascii="Times New Roman" w:hAnsi="Times New Roman" w:cs="Times New Roman"/>
          <w:sz w:val="26"/>
          <w:szCs w:val="26"/>
        </w:rPr>
        <w:t xml:space="preserve">. Публичные консультации проводятся в срок не менее 20 рабочих дней со дня размещения документов на официальном сайте, указанных в </w:t>
      </w:r>
      <w:hyperlink w:anchor="Par212" w:tgtFrame="3.10. По результатам экспертизы НПА регулирующий орган в течение срока, указанного в пункте 3.6 настоящего Порядка, подготавливает проект заключения об экспертизе НПА по форме, утвержденной уполномоченным органом, и размещает его вместе с пояснительной за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пункте 3.10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351A574B" w14:textId="4BD92649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ar215"/>
      <w:bookmarkEnd w:id="12"/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2</w:t>
      </w:r>
      <w:r w:rsidRPr="00A30898">
        <w:rPr>
          <w:rFonts w:ascii="Times New Roman" w:hAnsi="Times New Roman" w:cs="Times New Roman"/>
          <w:sz w:val="26"/>
          <w:szCs w:val="26"/>
        </w:rPr>
        <w:t>. Дополнительно к проведению публичных консультаций могут использоваться такие формы публичного обсуждения, как открытые заседания общественно-консультативных органов, опросы бизнес-ассоциаций, экспертного сообщества, включая иностранных экспертов, специально сформированных экспертных групп, интернет-опросы, проведение совещаний с заинтересованными сторонами, включая обсуждение на независимых интернет-площадках.</w:t>
      </w:r>
    </w:p>
    <w:p w14:paraId="4E93B349" w14:textId="3B4538BE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3</w:t>
      </w:r>
      <w:r w:rsidRPr="00A30898">
        <w:rPr>
          <w:rFonts w:ascii="Times New Roman" w:hAnsi="Times New Roman" w:cs="Times New Roman"/>
          <w:sz w:val="26"/>
          <w:szCs w:val="26"/>
        </w:rPr>
        <w:t xml:space="preserve">. В течение трех рабочих дней со дня завершения публичных консультаций регулирующий орган подготавливает отчет о результатах проведения публичных консультаций по форме, </w:t>
      </w:r>
      <w:r w:rsidRPr="00DA3446">
        <w:rPr>
          <w:rFonts w:ascii="Times New Roman" w:hAnsi="Times New Roman" w:cs="Times New Roman"/>
          <w:sz w:val="26"/>
          <w:szCs w:val="26"/>
        </w:rPr>
        <w:t>утвержденной уполномоченным органом</w:t>
      </w:r>
      <w:r w:rsidR="00DA3446">
        <w:rPr>
          <w:rFonts w:ascii="Times New Roman" w:hAnsi="Times New Roman" w:cs="Times New Roman"/>
          <w:sz w:val="26"/>
          <w:szCs w:val="26"/>
        </w:rPr>
        <w:t xml:space="preserve"> (форма № 4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DA3446">
        <w:rPr>
          <w:rFonts w:ascii="Times New Roman" w:hAnsi="Times New Roman" w:cs="Times New Roman"/>
          <w:sz w:val="26"/>
          <w:szCs w:val="26"/>
        </w:rPr>
        <w:t>)</w:t>
      </w:r>
      <w:r w:rsidRPr="00A30898">
        <w:rPr>
          <w:rFonts w:ascii="Times New Roman" w:hAnsi="Times New Roman" w:cs="Times New Roman"/>
          <w:sz w:val="26"/>
          <w:szCs w:val="26"/>
        </w:rPr>
        <w:t>, содержащий позиции по всем полученным мнениям, с учетом экспертного заключения по экспертизе НПА, вносит соответствующие изменения в проект заключения об экспертизе НПА и направляет указанные документы в уполномоченный орган по системе электронного документооборота.</w:t>
      </w:r>
    </w:p>
    <w:p w14:paraId="1351C599" w14:textId="14F9B74F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4</w:t>
      </w:r>
      <w:r w:rsidRPr="00A30898">
        <w:rPr>
          <w:rFonts w:ascii="Times New Roman" w:hAnsi="Times New Roman" w:cs="Times New Roman"/>
          <w:sz w:val="26"/>
          <w:szCs w:val="26"/>
        </w:rPr>
        <w:t xml:space="preserve">. Уполномоченный орган в течение 15 рабочих дней со дня поступления документов, указанных в </w:t>
      </w:r>
      <w:r w:rsidR="00080A6F">
        <w:rPr>
          <w:rFonts w:ascii="Times New Roman" w:hAnsi="Times New Roman" w:cs="Times New Roman"/>
          <w:sz w:val="26"/>
          <w:szCs w:val="26"/>
        </w:rPr>
        <w:t xml:space="preserve">пункте 3.12 </w:t>
      </w:r>
      <w:r w:rsidRPr="00A30898">
        <w:rPr>
          <w:rFonts w:ascii="Times New Roman" w:hAnsi="Times New Roman" w:cs="Times New Roman"/>
          <w:sz w:val="26"/>
          <w:szCs w:val="26"/>
        </w:rPr>
        <w:t>настоящего Порядка, на основании представленных документов подготавливает заключение об экспертизе НПА по форме, утвержденной уполномоченным органом</w:t>
      </w:r>
      <w:r w:rsidR="00145B58">
        <w:rPr>
          <w:rFonts w:ascii="Times New Roman" w:hAnsi="Times New Roman" w:cs="Times New Roman"/>
          <w:sz w:val="26"/>
          <w:szCs w:val="26"/>
        </w:rPr>
        <w:t xml:space="preserve"> (форма № 5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145B58">
        <w:rPr>
          <w:rFonts w:ascii="Times New Roman" w:hAnsi="Times New Roman" w:cs="Times New Roman"/>
          <w:sz w:val="26"/>
          <w:szCs w:val="26"/>
        </w:rPr>
        <w:t>)</w:t>
      </w:r>
      <w:r w:rsidRPr="00A30898">
        <w:rPr>
          <w:rFonts w:ascii="Times New Roman" w:hAnsi="Times New Roman" w:cs="Times New Roman"/>
          <w:sz w:val="26"/>
          <w:szCs w:val="26"/>
        </w:rPr>
        <w:t>.</w:t>
      </w:r>
    </w:p>
    <w:p w14:paraId="43163C66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Заключение об экспертизе НПА подписывается руководителем уполномоченного органа не позднее последнего дня срока проведения экспертизы НПА, установленного Планом экспертизы НПА.</w:t>
      </w:r>
    </w:p>
    <w:p w14:paraId="4717E946" w14:textId="207001A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Заключение об экспертизе НПА является основанием для изменения существующего </w:t>
      </w:r>
      <w:r w:rsidR="00831392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0898">
        <w:rPr>
          <w:rFonts w:ascii="Times New Roman" w:hAnsi="Times New Roman" w:cs="Times New Roman"/>
          <w:sz w:val="26"/>
          <w:szCs w:val="26"/>
        </w:rPr>
        <w:t xml:space="preserve"> регулирования.</w:t>
      </w:r>
    </w:p>
    <w:p w14:paraId="7B5D028F" w14:textId="01ED94A2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5</w:t>
      </w:r>
      <w:r w:rsidRPr="00A30898">
        <w:rPr>
          <w:rFonts w:ascii="Times New Roman" w:hAnsi="Times New Roman" w:cs="Times New Roman"/>
          <w:sz w:val="26"/>
          <w:szCs w:val="26"/>
        </w:rPr>
        <w:t>. Заключение об экспертизе НПА размещается уполномоченным органом на официальном сайте, направляется инициатору проведения экспертизы НПА и в регулирующий орган, ответственный за нормативное правовое регулирование в установленной сфере, в течение трех рабочих дней со дня его подписания.</w:t>
      </w:r>
    </w:p>
    <w:p w14:paraId="3A3829E0" w14:textId="4A20F1D0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6</w:t>
      </w:r>
      <w:r w:rsidRPr="00A30898">
        <w:rPr>
          <w:rFonts w:ascii="Times New Roman" w:hAnsi="Times New Roman" w:cs="Times New Roman"/>
          <w:sz w:val="26"/>
          <w:szCs w:val="26"/>
        </w:rPr>
        <w:t xml:space="preserve">. В случае наличия в заключении об экспертизе НПА сведений о выявленных положениях НПА, необоснованно затрудняющих осуществление предпринимательской и инвестиционной деятельности, регулирующий орган в соответствии с настоящим Порядком в течение 30 рабочих дней со дня получения указанного заключения разрабатывает Проект НПА, предусматривающий внесение </w:t>
      </w:r>
      <w:r w:rsidRPr="00A30898">
        <w:rPr>
          <w:rFonts w:ascii="Times New Roman" w:hAnsi="Times New Roman" w:cs="Times New Roman"/>
          <w:sz w:val="26"/>
          <w:szCs w:val="26"/>
        </w:rPr>
        <w:lastRenderedPageBreak/>
        <w:t>изменений в НПА с учетом проведенной экспертизы НПА.</w:t>
      </w:r>
    </w:p>
    <w:p w14:paraId="17AB4F05" w14:textId="554F45DC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7</w:t>
      </w:r>
      <w:r w:rsidRPr="00A30898">
        <w:rPr>
          <w:rFonts w:ascii="Times New Roman" w:hAnsi="Times New Roman" w:cs="Times New Roman"/>
          <w:sz w:val="26"/>
          <w:szCs w:val="26"/>
        </w:rPr>
        <w:t>. Регулирующий орган вправе в течение пяти рабочих дней после получения заключения об экспертизе НПА представить в письменном виде свои возражения на заключение об экспертизе НПА, которые подлежат рассмотрению уполномоченным органом в течение пяти рабочих дней после их получения.</w:t>
      </w:r>
    </w:p>
    <w:p w14:paraId="220321B9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Разногласия, возникающие по результатам проведения экспертизы НПА, решаются в порядке, установленном в </w:t>
      </w:r>
      <w:hyperlink w:anchor="Par285" w:tgtFrame="V. РЕШЕНИЕ РАЗНОГЛАСИЙ, ВОЗНИКАЮЩИХ ПРИ ПРОВЕДЕНИИ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разделе V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6D3184CE" w14:textId="77777777" w:rsidR="00171912" w:rsidRDefault="00171912" w:rsidP="00171912">
      <w:pPr>
        <w:pStyle w:val="ConsPlusNormal"/>
        <w:jc w:val="both"/>
      </w:pPr>
    </w:p>
    <w:p w14:paraId="1FC0C16F" w14:textId="57A2B2D5" w:rsidR="00171912" w:rsidRPr="00145B58" w:rsidRDefault="00171912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45B58">
        <w:rPr>
          <w:rFonts w:ascii="Times New Roman" w:hAnsi="Times New Roman" w:cs="Times New Roman"/>
          <w:sz w:val="26"/>
          <w:szCs w:val="26"/>
        </w:rPr>
        <w:t xml:space="preserve">IV. </w:t>
      </w:r>
      <w:r w:rsidR="00145B58" w:rsidRPr="00145B58">
        <w:rPr>
          <w:rFonts w:ascii="Times New Roman" w:hAnsi="Times New Roman" w:cs="Times New Roman"/>
          <w:sz w:val="26"/>
          <w:szCs w:val="26"/>
        </w:rPr>
        <w:t>Оценка фактического воздействия НПА</w:t>
      </w:r>
    </w:p>
    <w:p w14:paraId="40C976B2" w14:textId="77777777" w:rsidR="00171912" w:rsidRDefault="00171912" w:rsidP="00171912">
      <w:pPr>
        <w:pStyle w:val="ConsPlusNormal"/>
        <w:jc w:val="both"/>
      </w:pPr>
    </w:p>
    <w:p w14:paraId="0BDB6D6C" w14:textId="77777777" w:rsidR="00171912" w:rsidRPr="00292D41" w:rsidRDefault="00171912" w:rsidP="001719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2D41">
        <w:rPr>
          <w:rFonts w:ascii="Times New Roman" w:hAnsi="Times New Roman" w:cs="Times New Roman"/>
          <w:sz w:val="26"/>
          <w:szCs w:val="26"/>
        </w:rPr>
        <w:t>4.1. ОФВ НПА проводится в отношении НПА, при проведении ОРВ которых в соответствии с настоящим Порядком определена высокая или средняя степень регулирующего воздействия и со дня их вступления в силу прошло три года.</w:t>
      </w:r>
    </w:p>
    <w:p w14:paraId="7C018B24" w14:textId="77777777" w:rsidR="00171912" w:rsidRPr="00292D4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2D41">
        <w:rPr>
          <w:rFonts w:ascii="Times New Roman" w:hAnsi="Times New Roman" w:cs="Times New Roman"/>
          <w:sz w:val="26"/>
          <w:szCs w:val="26"/>
        </w:rPr>
        <w:t>4.2. ОФВ НПА проводится регулирующим органом на основе плана ОФВ, утвержденного уполномоченным органом (далее - План ОФВ НПА).</w:t>
      </w:r>
    </w:p>
    <w:p w14:paraId="7DDD3ED9" w14:textId="361E0AB7" w:rsidR="004D546D" w:rsidRPr="004D546D" w:rsidRDefault="00171912" w:rsidP="004D54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 xml:space="preserve">4.3. Формирование проекта Плана ОФВ НПА осуществляется уполномоченным органом </w:t>
      </w:r>
      <w:r w:rsidR="004D546D" w:rsidRPr="004D546D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4D546D">
        <w:rPr>
          <w:rFonts w:ascii="Times New Roman" w:hAnsi="Times New Roman" w:cs="Times New Roman"/>
          <w:sz w:val="26"/>
          <w:szCs w:val="26"/>
        </w:rPr>
        <w:t xml:space="preserve">предложений, поступивших от </w:t>
      </w:r>
      <w:r w:rsidR="004D546D" w:rsidRPr="004D546D">
        <w:rPr>
          <w:rFonts w:ascii="Times New Roman" w:hAnsi="Times New Roman" w:cs="Times New Roman"/>
          <w:sz w:val="26"/>
          <w:szCs w:val="26"/>
        </w:rPr>
        <w:t xml:space="preserve"> органов исполнительной власти Приморского края, органов местного самоуправления муниципальных образований Приморского края, инвестиционных уполномоченных, научно-исследовательских, общественных и иных организаций, субъектов предпринимательской и инвестиционной деятельности, их ассоциаций и союзов (далее - инициатор проведения экспертизы НПА).</w:t>
      </w:r>
    </w:p>
    <w:p w14:paraId="62C7423F" w14:textId="2BC7F706"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 xml:space="preserve">4.4. В целях формирования проекта Плана ОФВ НПА уполномоченный орган размещает уведомление о формировании проекта Плана ОФВ НПА на официальном сайте </w:t>
      </w:r>
      <w:r w:rsidR="004D546D" w:rsidRPr="004D546D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FF22B5">
        <w:rPr>
          <w:rFonts w:ascii="Times New Roman" w:hAnsi="Times New Roman" w:cs="Times New Roman"/>
          <w:sz w:val="26"/>
          <w:szCs w:val="26"/>
        </w:rPr>
        <w:t>.</w:t>
      </w:r>
    </w:p>
    <w:p w14:paraId="2D7DD64C" w14:textId="77777777"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Уведомление о формировании проекта Плана ОФВ НПА должно содержать:</w:t>
      </w:r>
    </w:p>
    <w:p w14:paraId="4F92FB39" w14:textId="77777777"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способы представления предложений;</w:t>
      </w:r>
    </w:p>
    <w:p w14:paraId="54BC9CD6" w14:textId="77777777"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срок окончания приема предложений;</w:t>
      </w:r>
    </w:p>
    <w:p w14:paraId="62D9A37E" w14:textId="77777777" w:rsidR="00171912" w:rsidRDefault="00171912" w:rsidP="00171912">
      <w:pPr>
        <w:pStyle w:val="ConsPlusNormal"/>
        <w:spacing w:before="200"/>
        <w:ind w:firstLine="540"/>
        <w:jc w:val="both"/>
      </w:pPr>
      <w:r w:rsidRPr="004D546D">
        <w:rPr>
          <w:rFonts w:ascii="Times New Roman" w:hAnsi="Times New Roman" w:cs="Times New Roman"/>
          <w:sz w:val="26"/>
          <w:szCs w:val="26"/>
        </w:rPr>
        <w:t>указание на необходимый перечень сведений для обоснования предложений</w:t>
      </w:r>
      <w:r>
        <w:t>.</w:t>
      </w:r>
    </w:p>
    <w:p w14:paraId="52620C3D" w14:textId="77777777"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4.5. Уполномоченный орган информирует о формировании проекта Плана ОФВ НПА уполномоченного по защите прав предпринимателей в Приморском крае и заинтересованных лиц.</w:t>
      </w:r>
    </w:p>
    <w:p w14:paraId="46EBBC55" w14:textId="164C3E74" w:rsidR="00171912" w:rsidRPr="00400A0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ar241"/>
      <w:bookmarkEnd w:id="13"/>
      <w:r w:rsidRPr="00400A01">
        <w:rPr>
          <w:rFonts w:ascii="Times New Roman" w:hAnsi="Times New Roman" w:cs="Times New Roman"/>
          <w:sz w:val="26"/>
          <w:szCs w:val="26"/>
        </w:rPr>
        <w:t>4.</w:t>
      </w:r>
      <w:r w:rsidR="00734997" w:rsidRPr="00400A01">
        <w:rPr>
          <w:rFonts w:ascii="Times New Roman" w:hAnsi="Times New Roman" w:cs="Times New Roman"/>
          <w:sz w:val="26"/>
          <w:szCs w:val="26"/>
        </w:rPr>
        <w:t>6</w:t>
      </w:r>
      <w:r w:rsidRPr="00400A01">
        <w:rPr>
          <w:rFonts w:ascii="Times New Roman" w:hAnsi="Times New Roman" w:cs="Times New Roman"/>
          <w:sz w:val="26"/>
          <w:szCs w:val="26"/>
        </w:rPr>
        <w:t>. Срок окончания приема предложений от участников оценки ОФВ устанавливается не ранее 30 рабочих дней после размещения уведомления о формировании проекта Плана ОФВ НПА.</w:t>
      </w:r>
    </w:p>
    <w:p w14:paraId="5CA4DD8C" w14:textId="62B3D26C"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 xml:space="preserve">4.8. План ОФВ НПА утверждается на год </w:t>
      </w:r>
      <w:r w:rsidR="00FF22B5">
        <w:rPr>
          <w:rFonts w:ascii="Times New Roman" w:hAnsi="Times New Roman" w:cs="Times New Roman"/>
          <w:sz w:val="26"/>
          <w:szCs w:val="26"/>
        </w:rPr>
        <w:t xml:space="preserve">распоряжением Администрации городского округа </w:t>
      </w:r>
      <w:r w:rsidRPr="00AF5551">
        <w:rPr>
          <w:rFonts w:ascii="Times New Roman" w:hAnsi="Times New Roman" w:cs="Times New Roman"/>
          <w:sz w:val="26"/>
          <w:szCs w:val="26"/>
        </w:rPr>
        <w:t xml:space="preserve"> в срок до 1 апреля текущего года и размещается на официальном сайте </w:t>
      </w:r>
      <w:r w:rsidR="00AF5551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AF5551">
        <w:rPr>
          <w:rFonts w:ascii="Times New Roman" w:hAnsi="Times New Roman" w:cs="Times New Roman"/>
          <w:sz w:val="26"/>
          <w:szCs w:val="26"/>
        </w:rPr>
        <w:t xml:space="preserve"> в течение пяти рабочих дней со дня его утверждения.</w:t>
      </w:r>
    </w:p>
    <w:p w14:paraId="43CF6275" w14:textId="77777777"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 xml:space="preserve">4.9. В Плане ОФВ НПА для каждого НПА предусматривается срок проведения </w:t>
      </w:r>
      <w:r w:rsidRPr="00AF5551">
        <w:rPr>
          <w:rFonts w:ascii="Times New Roman" w:hAnsi="Times New Roman" w:cs="Times New Roman"/>
          <w:sz w:val="26"/>
          <w:szCs w:val="26"/>
        </w:rPr>
        <w:lastRenderedPageBreak/>
        <w:t>ОФВ НПА, который не должен превышать трех месяцев.</w:t>
      </w:r>
    </w:p>
    <w:p w14:paraId="0600F0CF" w14:textId="77777777"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>В случае необходимости проведения дополнительных консультаций срок проведения ОФВ НПА может быть продлен уполномоченным органом, но не более чем на один месяц.</w:t>
      </w:r>
    </w:p>
    <w:p w14:paraId="6D22E18E" w14:textId="77777777"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>4.10. В соответствии с утвержденным Планом ОФВ НПА уполномоченный орган направляет в регулирующий орган, ответственный за нормативное правовое регулирование в установленной сфере, уведомление о необходимости проведения ОФВ НПА.</w:t>
      </w:r>
    </w:p>
    <w:p w14:paraId="6E33F2CE" w14:textId="78D905DA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4.11. Регулирующим органом в течение 15 рабочих дней со дня получения уведомления о необходимости проведения процедуры ОФВ подготавливается и размещается для проведения публичных консультаций на официальном сайте отчет об ОФВ НПА по форме, утвержденной уполномоченным органом, содержащий следующие сведения и материалы</w:t>
      </w:r>
      <w:r w:rsidR="00ED7644">
        <w:rPr>
          <w:rFonts w:ascii="Times New Roman" w:hAnsi="Times New Roman" w:cs="Times New Roman"/>
          <w:sz w:val="26"/>
          <w:szCs w:val="26"/>
        </w:rPr>
        <w:t xml:space="preserve"> (форма № 6)</w:t>
      </w:r>
      <w:r w:rsidRPr="00841254">
        <w:rPr>
          <w:rFonts w:ascii="Times New Roman" w:hAnsi="Times New Roman" w:cs="Times New Roman"/>
          <w:sz w:val="26"/>
          <w:szCs w:val="26"/>
        </w:rPr>
        <w:t>:</w:t>
      </w:r>
    </w:p>
    <w:p w14:paraId="59F6AA2B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а) реквизиты, источники официального опубликования НПА;</w:t>
      </w:r>
    </w:p>
    <w:p w14:paraId="66EB0BA9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б) сведения о вносившихся в НПА изменениях (при наличии);</w:t>
      </w:r>
    </w:p>
    <w:p w14:paraId="622B3CA4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в) период действия НПА и его отдельных положений (при наличии);</w:t>
      </w:r>
    </w:p>
    <w:p w14:paraId="2FC24F26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г) сведения об основных группах субъектов предпринимательской и (или) инвестиционной деятельности, иных заинтересованных лиц, включая органы исполнительной власти Приморского края, органы местного самоуправления Приморского края, интересы которых затрагиваются регулированием, установленным НПА, количестве таких субъектов, изменении численности и состава таких групп по сравнению со сведениями, представленными регулирующим органом при проведении ОРВ;</w:t>
      </w:r>
    </w:p>
    <w:p w14:paraId="4C632A0A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д) сведения о проведении процедуры ОРВ НПА и ее результатах, включая результаты проведения публичных консультаций, заключение об ОРВ Проекта НПА (сводный отчет), заключение уполномоченного органа по результатам ОРВ (заключение об ОРВ);</w:t>
      </w:r>
    </w:p>
    <w:p w14:paraId="1350952E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е) сведения о фактических положительных и отрицательных последствиях установленного правового регулирования;</w:t>
      </w:r>
    </w:p>
    <w:p w14:paraId="1577CD7F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ж) сведения о достижении (недостижении) заявленных целей регулирования;</w:t>
      </w:r>
    </w:p>
    <w:p w14:paraId="30133510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з) сведения об объеме фактических расходов субъектов предпринимательской и (или) инвестиционной деятельности, связанных с необходимостью соблюдения установленных НПА обязанностей или ограничений;</w:t>
      </w:r>
    </w:p>
    <w:p w14:paraId="6BE77BEE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и) сведения об изменении расходов (доходов) краевого бюджета, бюджетов муниципальных образований Приморского края от реализации предусмотренных НПА функций (полномочий, обязанностей, прав) органов исполнительной власти Приморского края (органов местного самоуправления);</w:t>
      </w:r>
    </w:p>
    <w:p w14:paraId="2A8A407D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к) сведения о реализации методов контроля эффективности достижения цели регулирования, установленных НПА, с указанием соответствующих расходов краевого бюджета и бюджетов муниципальных образований;</w:t>
      </w:r>
    </w:p>
    <w:p w14:paraId="14D8CBF6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lastRenderedPageBreak/>
        <w:t>л) сведения о привлечении к ответственности за нарушение установленных НПА требований в случае, если НПА установлена такая ответственность;</w:t>
      </w:r>
    </w:p>
    <w:p w14:paraId="5C1559F5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м) иные сведения, которые, по мнению регулирующего органа, позволяют оценить фактическое воздействие на соответствующие отношения, которые регулируются НПА;</w:t>
      </w:r>
    </w:p>
    <w:p w14:paraId="3A28F1AF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н) перечень вопросов по НПА, обсуждаемых в ходе проведения ОФВ НПА.</w:t>
      </w:r>
    </w:p>
    <w:p w14:paraId="4FCC8CB5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4.12. Публичные консультации проводятся в срок не менее 20 рабочих дней со дня размещения уведомления.</w:t>
      </w:r>
    </w:p>
    <w:p w14:paraId="753ED630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4.13. Регулирующий орган информирует о начале публичных консультаций уполномоченный орган, уполномоченного по защите прав предпринимателей в Приморском крае и заинтересованных лиц.</w:t>
      </w:r>
    </w:p>
    <w:p w14:paraId="06ABF8DC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ar270"/>
      <w:bookmarkEnd w:id="14"/>
      <w:r w:rsidRPr="00841254">
        <w:rPr>
          <w:rFonts w:ascii="Times New Roman" w:hAnsi="Times New Roman" w:cs="Times New Roman"/>
          <w:sz w:val="26"/>
          <w:szCs w:val="26"/>
        </w:rPr>
        <w:t>4.14. В течение пяти рабочих дней со дня завершения публичных консультаций регулирующий орган подготавливает отчет о результатах проведения публичных консультаций по форме, утвержденной уполномоченным органом, содержащий сводку предложений.</w:t>
      </w:r>
    </w:p>
    <w:p w14:paraId="0E76C87F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Сводка предложений должна содержать: полный текст поступившего предложения (замечания); сведения об участнике публичных консультаций, от которого поступило предложение (замечание);</w:t>
      </w:r>
    </w:p>
    <w:p w14:paraId="7DF668EE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сведения об учете или обоснование причины, по которой предложение (замечание) было отклонено.</w:t>
      </w:r>
    </w:p>
    <w:p w14:paraId="71246686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В процессе анализа предложений (замечаний) регулирующим органом проводится их анализ на предмет соответствия федеральным и краевым НПА.</w:t>
      </w:r>
    </w:p>
    <w:p w14:paraId="1C7E0A75" w14:textId="77777777" w:rsidR="00171912" w:rsidRPr="003F00D6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F00D6">
        <w:rPr>
          <w:rFonts w:ascii="Times New Roman" w:hAnsi="Times New Roman" w:cs="Times New Roman"/>
          <w:sz w:val="26"/>
          <w:szCs w:val="26"/>
        </w:rPr>
        <w:t>4.15. По результатам публичных консультаций регулирующий орган дорабатывает отчет об ОФВ НПА. При этом в отчет об ОФВ НПА включаются:</w:t>
      </w:r>
    </w:p>
    <w:p w14:paraId="2A63F403" w14:textId="77777777" w:rsidR="00171912" w:rsidRPr="003F00D6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F00D6">
        <w:rPr>
          <w:rFonts w:ascii="Times New Roman" w:hAnsi="Times New Roman" w:cs="Times New Roman"/>
          <w:sz w:val="26"/>
          <w:szCs w:val="26"/>
        </w:rPr>
        <w:t>сведения о проведении публичных консультаций отчета об ОФВ НПА и сроках его проведения;</w:t>
      </w:r>
    </w:p>
    <w:p w14:paraId="5794D1D5" w14:textId="77777777" w:rsidR="00171912" w:rsidRPr="003F00D6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F00D6">
        <w:rPr>
          <w:rFonts w:ascii="Times New Roman" w:hAnsi="Times New Roman" w:cs="Times New Roman"/>
          <w:sz w:val="26"/>
          <w:szCs w:val="26"/>
        </w:rPr>
        <w:t>сводка предложений, поступивших в ходе публичных консультаций отчета об ОФВ; подготовленные на основе полученных выводов предложения об отмене или изменении нормативного правового акта, а также о принятии иных мер.</w:t>
      </w:r>
    </w:p>
    <w:p w14:paraId="0342C1CF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 xml:space="preserve">4.16. Доработанный отчет об ОФВ НПА подписывается руководителем регулирующего органа и направляется в уполномоченный орган в сроки, указанные в </w:t>
      </w:r>
      <w:hyperlink w:anchor="Par270" w:tgtFrame="4.14. В течение пяти рабочих дней со дня завершения публичных консультаций регулирующий орган подготавливает отчет о результатах проведения публичных консультаций по форме, утвержденной уполномоченным органом, содержащий сводку предложений.">
        <w:r w:rsidRPr="001D32E3">
          <w:rPr>
            <w:rFonts w:ascii="Times New Roman" w:hAnsi="Times New Roman" w:cs="Times New Roman"/>
            <w:color w:val="0000FF"/>
            <w:sz w:val="26"/>
            <w:szCs w:val="26"/>
          </w:rPr>
          <w:t>пункте 4.14</w:t>
        </w:r>
      </w:hyperlink>
      <w:r w:rsidRPr="001D32E3">
        <w:rPr>
          <w:rFonts w:ascii="Times New Roman" w:hAnsi="Times New Roman" w:cs="Times New Roman"/>
          <w:sz w:val="26"/>
          <w:szCs w:val="26"/>
        </w:rPr>
        <w:t xml:space="preserve"> настоящего Порядка, для подготовки заключения об ОФВ.</w:t>
      </w:r>
    </w:p>
    <w:p w14:paraId="3311C51E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4.17. Заключение об ОФВ НПА подготавливается уполномоченным органом в течение 10 рабочих дней со дня представления регулирующим органом отчета об ОФВ.</w:t>
      </w:r>
    </w:p>
    <w:p w14:paraId="4BC3DC1A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4.18. В заключении об ОФВ НПА содержатся выводы о достижении заявленных целей регулирования, оцениваются положительные и отрицательные последствия действия НПА, предложения об отмене или изменении НПА или его отдельных положений (изменение существующего регулирования).</w:t>
      </w:r>
    </w:p>
    <w:p w14:paraId="33DFB7E0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lastRenderedPageBreak/>
        <w:t>4.19. Заключение об ОФВ НПА в течение трех рабочих дней со дня подписания размещается уполномоченным органом на официальном сайте, направляется инициатору проведения ОФВ и в регулирующий орган, ответственный за нормативное правовое регулирование в установленной сфере, в течение трех рабочих дней со дня его подписания.</w:t>
      </w:r>
    </w:p>
    <w:p w14:paraId="289DCB77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4.20. В случае необходимости изменения существующего регулирования в соответствии с заключением об ОФВ НПА регулирующий орган обязан в течение трех месяцев со дня получения заключения об ОФВ НПА разработать соответствующий проект НПА с приложением отзыва об учете замечаний и (или) предложений, изложенных в заключении об ОФВ НПА, и уведомить об этом уполномоченный орган в системе электронного документооборота.</w:t>
      </w:r>
    </w:p>
    <w:p w14:paraId="48936BD2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4.21. В случае наличия у регулирующего органа возражений на заключение об ОФВ НПА регулирующий орган в течение пяти рабочих дней со дня получения заключения об ОФВ НПА направляет уполномоченному органу в системе электронного документооборота свои возражения на заключение об ОФВ НПА, которые подлежат рассмотрению уполномоченным органом в течение пяти рабочих дней со дня их получения.</w:t>
      </w:r>
    </w:p>
    <w:p w14:paraId="5A9C3E17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 xml:space="preserve">4.22. Разногласия, возникающие по результатам проведения ОФВ НПА, решаются в порядке, установленном в </w:t>
      </w:r>
      <w:hyperlink w:anchor="Par285" w:tgtFrame="V. РЕШЕНИЕ РАЗНОГЛАСИЙ, ВОЗНИКАЮЩИХ ПРИ ПРОВЕДЕНИИ">
        <w:r w:rsidRPr="001D32E3">
          <w:rPr>
            <w:rFonts w:ascii="Times New Roman" w:hAnsi="Times New Roman" w:cs="Times New Roman"/>
            <w:color w:val="0000FF"/>
            <w:sz w:val="26"/>
            <w:szCs w:val="26"/>
          </w:rPr>
          <w:t>разделе V</w:t>
        </w:r>
      </w:hyperlink>
      <w:r w:rsidRPr="001D32E3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3706DA4A" w14:textId="3C4822E5" w:rsidR="00171912" w:rsidRDefault="00171912" w:rsidP="00171912">
      <w:pPr>
        <w:pStyle w:val="ConsPlusNormal"/>
        <w:jc w:val="both"/>
      </w:pPr>
    </w:p>
    <w:p w14:paraId="366F81CF" w14:textId="77777777" w:rsidR="004636BE" w:rsidRDefault="004636BE" w:rsidP="00171912">
      <w:pPr>
        <w:pStyle w:val="ConsPlusNormal"/>
        <w:jc w:val="both"/>
      </w:pPr>
    </w:p>
    <w:p w14:paraId="66612C52" w14:textId="6AF15E8E" w:rsidR="00171912" w:rsidRPr="001D32E3" w:rsidRDefault="00171912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5" w:name="Par285"/>
      <w:bookmarkEnd w:id="15"/>
      <w:r w:rsidRPr="001D32E3">
        <w:rPr>
          <w:rFonts w:ascii="Times New Roman" w:hAnsi="Times New Roman" w:cs="Times New Roman"/>
          <w:sz w:val="26"/>
          <w:szCs w:val="26"/>
        </w:rPr>
        <w:t>V.</w:t>
      </w:r>
      <w:r w:rsidR="007B0973">
        <w:rPr>
          <w:rFonts w:ascii="Times New Roman" w:hAnsi="Times New Roman" w:cs="Times New Roman"/>
          <w:sz w:val="26"/>
          <w:szCs w:val="26"/>
        </w:rPr>
        <w:t xml:space="preserve"> Решение разногласий, возникающих при проведении процедуры ОРВ, экспертизы НПА, ОФВ НПА</w:t>
      </w:r>
      <w:r w:rsidRPr="001D32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C297F30" w14:textId="77777777" w:rsidR="00171912" w:rsidRDefault="00171912" w:rsidP="00171912">
      <w:pPr>
        <w:pStyle w:val="ConsPlusNormal"/>
        <w:jc w:val="both"/>
      </w:pPr>
    </w:p>
    <w:p w14:paraId="0F013FD0" w14:textId="06DFB3FE" w:rsidR="00171912" w:rsidRPr="009968A2" w:rsidRDefault="00171912" w:rsidP="001719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ar290"/>
      <w:bookmarkEnd w:id="16"/>
      <w:r w:rsidRPr="009968A2">
        <w:rPr>
          <w:rFonts w:ascii="Times New Roman" w:hAnsi="Times New Roman" w:cs="Times New Roman"/>
          <w:sz w:val="26"/>
          <w:szCs w:val="26"/>
        </w:rPr>
        <w:t xml:space="preserve">5.1. В случае несогласия с выводами, содержащимися в заключении об ОРВ, заключении об экспертизе НПА, заключении об ОФВ НПА (далее - заключение), регулирующий орган,  получивший заключение, в случае несогласия с выводами, содержащимися в заключении об ОРВ проекта </w:t>
      </w:r>
      <w:r w:rsidR="007A6BCE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Pr="009968A2">
        <w:rPr>
          <w:rFonts w:ascii="Times New Roman" w:hAnsi="Times New Roman" w:cs="Times New Roman"/>
          <w:sz w:val="26"/>
          <w:szCs w:val="26"/>
        </w:rPr>
        <w:t>, не позднее 10 рабочих дней со дня получения заключения направляет в уполномоченный орган мотивированный ответ о несогласии с содержащимися в нем выводами (отдельными положениями заключения).</w:t>
      </w:r>
    </w:p>
    <w:p w14:paraId="3DF9CD47" w14:textId="45EB4730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ar291"/>
      <w:bookmarkEnd w:id="17"/>
      <w:r w:rsidRPr="009968A2">
        <w:rPr>
          <w:rFonts w:ascii="Times New Roman" w:hAnsi="Times New Roman" w:cs="Times New Roman"/>
          <w:sz w:val="26"/>
          <w:szCs w:val="26"/>
        </w:rPr>
        <w:t>5.2. Уполномоченный орган в случае получения мотивированного ответа о несогласии с содержащимися в заключении выводами (отдельными положениями заключения) рассматривает представленные возражения и в течение 10 рабочих дней в системе электронного документооборота уведомляет регулирующий орган</w:t>
      </w:r>
      <w:r w:rsidR="00602095" w:rsidRPr="00602095">
        <w:rPr>
          <w:rFonts w:ascii="Times New Roman" w:hAnsi="Times New Roman" w:cs="Times New Roman"/>
          <w:sz w:val="26"/>
          <w:szCs w:val="26"/>
        </w:rPr>
        <w:t>:</w:t>
      </w:r>
    </w:p>
    <w:p w14:paraId="3344F7E8" w14:textId="77777777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>о согласии с возражениями на заключение (отдельные положения заключения);</w:t>
      </w:r>
    </w:p>
    <w:p w14:paraId="77E75452" w14:textId="77777777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>о несогласии с возражениями на заключение (отдельные положения заключения).</w:t>
      </w:r>
    </w:p>
    <w:p w14:paraId="009AD437" w14:textId="58AC9934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 xml:space="preserve">5.3. В случае несогласия с возражениями регулирующего органа на заключение (отдельные положения заключения) уполномоченный орган в срок, установленный в </w:t>
      </w:r>
      <w:hyperlink w:anchor="Par290" w:tgtFrame="5.1. В случае несогласия с выводами, содержащимися в заключении об ОРВ, заключении об экспертизе НПА, заключении об ОФВ НПА (далее - заключение), регулирующий орган, субъект права законодательной инициативы, получивший заключение, в случае несогласия с вы">
        <w:r w:rsidRPr="00602095">
          <w:rPr>
            <w:rFonts w:ascii="Times New Roman" w:hAnsi="Times New Roman" w:cs="Times New Roman"/>
            <w:color w:val="0000FF"/>
            <w:sz w:val="26"/>
            <w:szCs w:val="26"/>
          </w:rPr>
          <w:t>пункте 5.1</w:t>
        </w:r>
      </w:hyperlink>
      <w:r w:rsidRPr="00602095">
        <w:rPr>
          <w:rFonts w:ascii="Times New Roman" w:hAnsi="Times New Roman" w:cs="Times New Roman"/>
          <w:sz w:val="26"/>
          <w:szCs w:val="26"/>
        </w:rPr>
        <w:t xml:space="preserve"> настоящего Порядка, оформляет таблицу разногласий к Проекту НПА, НПА по форме, утвержденной уполномоченным органом</w:t>
      </w:r>
      <w:r w:rsidR="00ED7644">
        <w:rPr>
          <w:rFonts w:ascii="Times New Roman" w:hAnsi="Times New Roman" w:cs="Times New Roman"/>
          <w:sz w:val="26"/>
          <w:szCs w:val="26"/>
        </w:rPr>
        <w:t xml:space="preserve"> (форма № 7)</w:t>
      </w:r>
      <w:r w:rsidRPr="00602095">
        <w:rPr>
          <w:rFonts w:ascii="Times New Roman" w:hAnsi="Times New Roman" w:cs="Times New Roman"/>
          <w:sz w:val="26"/>
          <w:szCs w:val="26"/>
        </w:rPr>
        <w:t>, и направляет ее регулирующему органу, субъекту права законодательной инициативы.</w:t>
      </w:r>
    </w:p>
    <w:p w14:paraId="4ECBF05C" w14:textId="77777777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 xml:space="preserve">5.4. Разрешение разногласий, возникающих по результатам проведения ОРВ, </w:t>
      </w:r>
      <w:r w:rsidRPr="00602095">
        <w:rPr>
          <w:rFonts w:ascii="Times New Roman" w:hAnsi="Times New Roman" w:cs="Times New Roman"/>
          <w:sz w:val="26"/>
          <w:szCs w:val="26"/>
        </w:rPr>
        <w:lastRenderedPageBreak/>
        <w:t>экспертизы НПА, ОФВ НПА, затрагивающих вопросы осуществления предпринимательской и инвестиционной деятельности, в случае несогласия уполномоченного органа с представленными возражениями регулирующего органа, субъекта права законодательной инициативы и недостижения договоренности по представленным возражениям осуществляется на совещании с участием заинтересованных лиц, где принимается окончательное решение.</w:t>
      </w:r>
    </w:p>
    <w:p w14:paraId="00D0E3FA" w14:textId="77777777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 xml:space="preserve">Указанное совещание организует и проводит регулирующий орган в срок не позднее 20 рабочих дней после направления согласно </w:t>
      </w:r>
      <w:hyperlink w:anchor="Par291" w:tgtFrame="5.2. Уполномоченный орган в случае получения мотивированного ответа о несогласии с содержащимися в заключении выводами (отдельными положениями заключения) рассматривает представленные возражения и в течение 10 рабочих дней в системе электронного документо">
        <w:r w:rsidRPr="00602095">
          <w:rPr>
            <w:rFonts w:ascii="Times New Roman" w:hAnsi="Times New Roman" w:cs="Times New Roman"/>
            <w:color w:val="0000FF"/>
            <w:sz w:val="26"/>
            <w:szCs w:val="26"/>
          </w:rPr>
          <w:t>пункту 5.2</w:t>
        </w:r>
      </w:hyperlink>
      <w:r w:rsidRPr="00602095">
        <w:rPr>
          <w:rFonts w:ascii="Times New Roman" w:hAnsi="Times New Roman" w:cs="Times New Roman"/>
          <w:sz w:val="26"/>
          <w:szCs w:val="26"/>
        </w:rPr>
        <w:t xml:space="preserve"> настоящего Порядка уведомления о несогласии с возражениями на заключение (отдельные положения заключения).</w:t>
      </w:r>
    </w:p>
    <w:p w14:paraId="68C691A2" w14:textId="7A1DC8E8" w:rsidR="00171912" w:rsidRPr="00B019F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9F8">
        <w:rPr>
          <w:rFonts w:ascii="Times New Roman" w:hAnsi="Times New Roman" w:cs="Times New Roman"/>
          <w:sz w:val="26"/>
          <w:szCs w:val="26"/>
        </w:rPr>
        <w:t xml:space="preserve">5.5. В целях организации совещания регулирующий орган уведомляет </w:t>
      </w:r>
      <w:r w:rsidR="00602095" w:rsidRPr="00B019F8">
        <w:rPr>
          <w:rFonts w:ascii="Times New Roman" w:hAnsi="Times New Roman" w:cs="Times New Roman"/>
          <w:sz w:val="26"/>
          <w:szCs w:val="26"/>
        </w:rPr>
        <w:t>заместителя главы Администрации городского округа Спасск-Дальний</w:t>
      </w:r>
      <w:r w:rsidRPr="00B019F8">
        <w:rPr>
          <w:rFonts w:ascii="Times New Roman" w:hAnsi="Times New Roman" w:cs="Times New Roman"/>
          <w:sz w:val="26"/>
          <w:szCs w:val="26"/>
        </w:rPr>
        <w:t xml:space="preserve"> о наличии разногласий по результатам проведения ОРВ, экспертизы НПА, ОФВ НПА о необходимости разрешения указанных разногласий с целью поиска оптимального регулирующего решения и прилагает к указанному уведомлению список заинтересованных в таком решении лиц.</w:t>
      </w:r>
    </w:p>
    <w:p w14:paraId="24CDED50" w14:textId="3FF458FB" w:rsidR="00171912" w:rsidRPr="005715C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715C4">
        <w:rPr>
          <w:rFonts w:ascii="Times New Roman" w:hAnsi="Times New Roman" w:cs="Times New Roman"/>
          <w:sz w:val="26"/>
          <w:szCs w:val="26"/>
        </w:rPr>
        <w:t xml:space="preserve">5.6. </w:t>
      </w:r>
      <w:r w:rsidR="00316B98">
        <w:rPr>
          <w:rFonts w:ascii="Times New Roman" w:hAnsi="Times New Roman" w:cs="Times New Roman"/>
          <w:sz w:val="26"/>
          <w:szCs w:val="26"/>
        </w:rPr>
        <w:t>З</w:t>
      </w:r>
      <w:r w:rsidR="00B019F8" w:rsidRPr="005715C4">
        <w:rPr>
          <w:rFonts w:ascii="Times New Roman" w:hAnsi="Times New Roman" w:cs="Times New Roman"/>
          <w:sz w:val="26"/>
          <w:szCs w:val="26"/>
        </w:rPr>
        <w:t>аместитель главы Администрации городского округа Спасск-Дальний</w:t>
      </w:r>
      <w:r w:rsidRPr="005715C4">
        <w:rPr>
          <w:rFonts w:ascii="Times New Roman" w:hAnsi="Times New Roman" w:cs="Times New Roman"/>
          <w:sz w:val="26"/>
          <w:szCs w:val="26"/>
        </w:rPr>
        <w:t xml:space="preserve"> определяет дату, время и место проведения совещания, а также утверждает список заинтересованных лиц, приглашаемых для разрешения разногласий, возникающих по результатам проведения ОРВ, экспертизы НПА, ОФВ НПА, затрагивающего вопросы осуществления предпринимательской и инвестиционной деятельности.</w:t>
      </w:r>
    </w:p>
    <w:p w14:paraId="0B15E5DD" w14:textId="0B0C16CF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5.7. Регулирующий орган извещает уполномоченный орган и всех заинтересованных лиц, а при наличии разногласий по результатам проведения ОРВ проектов законов Приморского края, по списку, о дате, времени и месте проведения совещания не позднее чем за пять рабочих дней до дня его проведения.</w:t>
      </w:r>
    </w:p>
    <w:p w14:paraId="03A906E6" w14:textId="17509FB8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</w:t>
      </w:r>
      <w:r w:rsidR="00316B98">
        <w:rPr>
          <w:rFonts w:ascii="Times New Roman" w:hAnsi="Times New Roman" w:cs="Times New Roman"/>
          <w:sz w:val="26"/>
          <w:szCs w:val="26"/>
        </w:rPr>
        <w:t>8</w:t>
      </w:r>
      <w:r w:rsidRPr="007A6BCE">
        <w:rPr>
          <w:rFonts w:ascii="Times New Roman" w:hAnsi="Times New Roman" w:cs="Times New Roman"/>
          <w:sz w:val="26"/>
          <w:szCs w:val="26"/>
        </w:rPr>
        <w:t xml:space="preserve">. Председательствует на совещании </w:t>
      </w:r>
      <w:r w:rsidR="007A6BCE">
        <w:rPr>
          <w:rFonts w:ascii="Times New Roman" w:hAnsi="Times New Roman" w:cs="Times New Roman"/>
          <w:sz w:val="26"/>
          <w:szCs w:val="26"/>
        </w:rPr>
        <w:t>заместитель главы Администрации городского округа Спасск-Дальний.</w:t>
      </w:r>
    </w:p>
    <w:p w14:paraId="067A67F2" w14:textId="672CEB2C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</w:t>
      </w:r>
      <w:r w:rsidR="00316B98">
        <w:rPr>
          <w:rFonts w:ascii="Times New Roman" w:hAnsi="Times New Roman" w:cs="Times New Roman"/>
          <w:sz w:val="26"/>
          <w:szCs w:val="26"/>
        </w:rPr>
        <w:t>9</w:t>
      </w:r>
      <w:r w:rsidRPr="007A6BCE">
        <w:rPr>
          <w:rFonts w:ascii="Times New Roman" w:hAnsi="Times New Roman" w:cs="Times New Roman"/>
          <w:sz w:val="26"/>
          <w:szCs w:val="26"/>
        </w:rPr>
        <w:t>. Совещание является правомочным в случае присутствия на нем не менее двух третей от числа приглашенных заинтересованных лиц.</w:t>
      </w:r>
    </w:p>
    <w:p w14:paraId="20F25FD8" w14:textId="59270DE3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0</w:t>
      </w:r>
      <w:r w:rsidRPr="007A6BCE">
        <w:rPr>
          <w:rFonts w:ascii="Times New Roman" w:hAnsi="Times New Roman" w:cs="Times New Roman"/>
          <w:sz w:val="26"/>
          <w:szCs w:val="26"/>
        </w:rPr>
        <w:t>. Решения принимаются простым большинством голосов присутствующих на совещании заинтересованных лиц.</w:t>
      </w:r>
    </w:p>
    <w:p w14:paraId="0D53AC67" w14:textId="77777777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В случае равенства числа голосов решающим является голос председательствующего на совещании лица.</w:t>
      </w:r>
    </w:p>
    <w:p w14:paraId="5E09911B" w14:textId="77DF56CC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1</w:t>
      </w:r>
      <w:r w:rsidRPr="007A6BCE">
        <w:rPr>
          <w:rFonts w:ascii="Times New Roman" w:hAnsi="Times New Roman" w:cs="Times New Roman"/>
          <w:sz w:val="26"/>
          <w:szCs w:val="26"/>
        </w:rPr>
        <w:t>. Принимаемые на совещании решения оформляются протоколом. Протокол должен быть составлен не позднее трех рабочих дней с даты проведения совещания.</w:t>
      </w:r>
    </w:p>
    <w:p w14:paraId="3010A0A9" w14:textId="1B7A29EF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2</w:t>
      </w:r>
      <w:r w:rsidRPr="007A6BCE">
        <w:rPr>
          <w:rFonts w:ascii="Times New Roman" w:hAnsi="Times New Roman" w:cs="Times New Roman"/>
          <w:sz w:val="26"/>
          <w:szCs w:val="26"/>
        </w:rPr>
        <w:t>. Протокол регулирующим органом направляется уполномоченному органу и всем участникам совещания в срок не позднее трех рабочих дней с момента подписания.</w:t>
      </w:r>
    </w:p>
    <w:p w14:paraId="08F043CC" w14:textId="0BD8459E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3</w:t>
      </w:r>
      <w:r w:rsidRPr="007A6BCE">
        <w:rPr>
          <w:rFonts w:ascii="Times New Roman" w:hAnsi="Times New Roman" w:cs="Times New Roman"/>
          <w:sz w:val="26"/>
          <w:szCs w:val="26"/>
        </w:rPr>
        <w:t>. Решение, принятое по результатам рассмотрения разногласий, является обязательным и подлежит исполнению в срок, указанный в протоколе.</w:t>
      </w:r>
    </w:p>
    <w:p w14:paraId="046598C5" w14:textId="3FC4D6C6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 xml:space="preserve">В случае утверждения решением, принятым по результатам рассмотрения </w:t>
      </w:r>
      <w:r w:rsidRPr="007A6BCE">
        <w:rPr>
          <w:rFonts w:ascii="Times New Roman" w:hAnsi="Times New Roman" w:cs="Times New Roman"/>
          <w:sz w:val="26"/>
          <w:szCs w:val="26"/>
        </w:rPr>
        <w:lastRenderedPageBreak/>
        <w:t xml:space="preserve">разногласий, выводов о наличии в проекте </w:t>
      </w:r>
      <w:r w:rsidR="007A6BCE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Pr="007A6BCE">
        <w:rPr>
          <w:rFonts w:ascii="Times New Roman" w:hAnsi="Times New Roman" w:cs="Times New Roman"/>
          <w:sz w:val="26"/>
          <w:szCs w:val="26"/>
        </w:rPr>
        <w:t xml:space="preserve">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</w:t>
      </w:r>
      <w:r w:rsidR="007A6BCE">
        <w:rPr>
          <w:rFonts w:ascii="Times New Roman" w:hAnsi="Times New Roman" w:cs="Times New Roman"/>
          <w:sz w:val="26"/>
          <w:szCs w:val="26"/>
        </w:rPr>
        <w:t>местного</w:t>
      </w:r>
      <w:r w:rsidRPr="007A6BCE">
        <w:rPr>
          <w:rFonts w:ascii="Times New Roman" w:hAnsi="Times New Roman" w:cs="Times New Roman"/>
          <w:sz w:val="26"/>
          <w:szCs w:val="26"/>
        </w:rPr>
        <w:t xml:space="preserve"> бюджета, проект </w:t>
      </w:r>
      <w:r w:rsidR="007A6BCE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Pr="007A6BCE">
        <w:rPr>
          <w:rFonts w:ascii="Times New Roman" w:hAnsi="Times New Roman" w:cs="Times New Roman"/>
          <w:sz w:val="26"/>
          <w:szCs w:val="26"/>
        </w:rPr>
        <w:t xml:space="preserve"> не рекомендуется к принятию</w:t>
      </w:r>
      <w:r w:rsidR="007A6BCE">
        <w:rPr>
          <w:rFonts w:ascii="Times New Roman" w:hAnsi="Times New Roman" w:cs="Times New Roman"/>
          <w:sz w:val="26"/>
          <w:szCs w:val="26"/>
        </w:rPr>
        <w:t>.</w:t>
      </w:r>
    </w:p>
    <w:p w14:paraId="48A25EC2" w14:textId="77777777" w:rsidR="00171912" w:rsidRDefault="00171912" w:rsidP="00171912">
      <w:pPr>
        <w:pStyle w:val="ConsPlusNormal"/>
        <w:jc w:val="both"/>
      </w:pPr>
    </w:p>
    <w:p w14:paraId="181A243A" w14:textId="77777777" w:rsidR="00171912" w:rsidRDefault="00171912" w:rsidP="00171912">
      <w:pPr>
        <w:pStyle w:val="ConsPlusNormal"/>
        <w:jc w:val="both"/>
      </w:pPr>
    </w:p>
    <w:p w14:paraId="3DEC8030" w14:textId="77777777" w:rsidR="00171912" w:rsidRDefault="00171912" w:rsidP="00171912">
      <w:pPr>
        <w:pStyle w:val="ConsPlusNormal"/>
        <w:jc w:val="both"/>
      </w:pPr>
    </w:p>
    <w:p w14:paraId="34FE9757" w14:textId="77777777" w:rsidR="00171912" w:rsidRDefault="00171912" w:rsidP="00171912">
      <w:pPr>
        <w:pStyle w:val="ConsPlusNormal"/>
        <w:jc w:val="both"/>
      </w:pPr>
    </w:p>
    <w:p w14:paraId="2600BFA5" w14:textId="77777777" w:rsidR="00171912" w:rsidRDefault="00171912" w:rsidP="00171912">
      <w:pPr>
        <w:pStyle w:val="ConsPlusNormal"/>
        <w:jc w:val="both"/>
      </w:pPr>
    </w:p>
    <w:p w14:paraId="05C4EB05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</w:p>
    <w:p w14:paraId="782BAF84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000275A8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623965F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2BA1C9D5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496D1EBE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0C263E5" w14:textId="49A8511B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593C424D" w14:textId="77C87C28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614FF1DB" w14:textId="52FE4AFB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008F52A8" w14:textId="1562B7D9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0733B7E2" w14:textId="662212FB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443F2061" w14:textId="77777777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1FA913DD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25061238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10E8A8F6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AA9E37C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47C2A142" w14:textId="77777777" w:rsidR="00F748D7" w:rsidRDefault="00F748D7" w:rsidP="00F748D7">
      <w:pPr>
        <w:ind w:left="3539" w:firstLine="709"/>
        <w:jc w:val="right"/>
        <w:rPr>
          <w:sz w:val="26"/>
          <w:szCs w:val="26"/>
        </w:rPr>
      </w:pPr>
      <w:r>
        <w:rPr>
          <w:sz w:val="26"/>
          <w:szCs w:val="26"/>
        </w:rPr>
        <w:t>Форма №1</w:t>
      </w:r>
    </w:p>
    <w:p w14:paraId="10B13221" w14:textId="77777777" w:rsidR="00F748D7" w:rsidRDefault="00F748D7" w:rsidP="00F748D7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(в редакции постановления</w:t>
      </w:r>
    </w:p>
    <w:p w14:paraId="78DCC499" w14:textId="77777777" w:rsidR="00F748D7" w:rsidRDefault="00F748D7" w:rsidP="00F748D7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Администрации городского</w:t>
      </w:r>
    </w:p>
    <w:p w14:paraId="486F0CA8" w14:textId="77777777" w:rsidR="00F748D7" w:rsidRDefault="00F748D7" w:rsidP="00F748D7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округа Спасск-Дальний</w:t>
      </w:r>
    </w:p>
    <w:p w14:paraId="6745523C" w14:textId="77777777" w:rsidR="00F748D7" w:rsidRDefault="00F748D7" w:rsidP="00F748D7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от 04 июля 2024 г. №1475-па)</w:t>
      </w:r>
    </w:p>
    <w:p w14:paraId="6970B364" w14:textId="77777777" w:rsidR="00F748D7" w:rsidRDefault="00F748D7" w:rsidP="00F748D7">
      <w:pPr>
        <w:pStyle w:val="af9"/>
        <w:rPr>
          <w:sz w:val="28"/>
          <w:szCs w:val="28"/>
          <w:u w:val="single"/>
          <w:shd w:val="clear" w:color="auto" w:fill="FFFFFF"/>
        </w:rPr>
      </w:pPr>
    </w:p>
    <w:p w14:paraId="239EFD3D" w14:textId="77777777" w:rsidR="00F748D7" w:rsidRPr="0019145A" w:rsidRDefault="00F748D7" w:rsidP="00F748D7">
      <w:pPr>
        <w:pStyle w:val="af9"/>
        <w:spacing w:after="120"/>
        <w:jc w:val="center"/>
        <w:rPr>
          <w:rFonts w:ascii="Times New Roman" w:hAnsi="Times New Roman" w:cs="Times New Roman"/>
          <w:shd w:val="clear" w:color="auto" w:fill="FFFFFF"/>
        </w:rPr>
      </w:pPr>
      <w:r w:rsidRPr="001914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СВОДНЫЙ ОТЧЕТ</w:t>
      </w:r>
    </w:p>
    <w:p w14:paraId="2565D4F2" w14:textId="77777777" w:rsidR="00F748D7" w:rsidRPr="0019145A" w:rsidRDefault="00F748D7" w:rsidP="00F748D7">
      <w:pPr>
        <w:ind w:firstLine="709"/>
        <w:jc w:val="center"/>
        <w:rPr>
          <w:shd w:val="clear" w:color="auto" w:fill="FFFFFF"/>
        </w:rPr>
      </w:pPr>
      <w:r w:rsidRPr="0019145A">
        <w:rPr>
          <w:b/>
          <w:sz w:val="28"/>
          <w:szCs w:val="28"/>
          <w:shd w:val="clear" w:color="auto" w:fill="FFFFFF"/>
        </w:rPr>
        <w:t>о результатах проведения оценки регулирующего</w:t>
      </w:r>
    </w:p>
    <w:p w14:paraId="4EA6FBD7" w14:textId="77777777" w:rsidR="00F748D7" w:rsidRPr="0019145A" w:rsidRDefault="00F748D7" w:rsidP="00F748D7">
      <w:pPr>
        <w:ind w:firstLine="709"/>
        <w:jc w:val="center"/>
        <w:rPr>
          <w:shd w:val="clear" w:color="auto" w:fill="FFFFFF"/>
        </w:rPr>
      </w:pPr>
      <w:r w:rsidRPr="0019145A">
        <w:rPr>
          <w:b/>
          <w:sz w:val="28"/>
          <w:szCs w:val="28"/>
          <w:shd w:val="clear" w:color="auto" w:fill="FFFFFF"/>
        </w:rPr>
        <w:t>воздействия проекта нормативного правового акта</w:t>
      </w:r>
    </w:p>
    <w:p w14:paraId="77183C39" w14:textId="77777777" w:rsidR="00F748D7" w:rsidRPr="0019145A" w:rsidRDefault="00F748D7" w:rsidP="00F748D7">
      <w:pPr>
        <w:ind w:firstLine="709"/>
        <w:jc w:val="center"/>
        <w:rPr>
          <w:shd w:val="clear" w:color="auto" w:fill="FFFFFF"/>
        </w:rPr>
      </w:pPr>
      <w:r w:rsidRPr="0019145A">
        <w:rPr>
          <w:b/>
          <w:sz w:val="28"/>
          <w:szCs w:val="28"/>
          <w:shd w:val="clear" w:color="auto" w:fill="FFFFFF"/>
        </w:rPr>
        <w:t>Приморского края</w:t>
      </w:r>
    </w:p>
    <w:p w14:paraId="77CB3DBB" w14:textId="77777777" w:rsidR="00F748D7" w:rsidRDefault="00F748D7" w:rsidP="00F748D7">
      <w:pPr>
        <w:spacing w:after="62"/>
        <w:ind w:firstLine="709"/>
        <w:jc w:val="both"/>
        <w:rPr>
          <w:b/>
          <w:shd w:val="clear" w:color="auto" w:fill="FFFFFF"/>
        </w:rPr>
      </w:pPr>
    </w:p>
    <w:p w14:paraId="4B0C25D8" w14:textId="77777777" w:rsidR="00F748D7" w:rsidRPr="0019145A" w:rsidRDefault="00F748D7" w:rsidP="00F748D7">
      <w:pPr>
        <w:pStyle w:val="af6"/>
        <w:tabs>
          <w:tab w:val="left" w:pos="1276"/>
        </w:tabs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9145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1. Общая информация</w:t>
      </w:r>
    </w:p>
    <w:p w14:paraId="2C14B380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 xml:space="preserve">1.1. Регулирующий орган (полное и краткое наименования): </w:t>
      </w:r>
    </w:p>
    <w:p w14:paraId="3136FBC9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1.2. Соисполнители:</w:t>
      </w:r>
    </w:p>
    <w:p w14:paraId="25661009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1.3. Вид и наименование проекта нормативного правового акта:</w:t>
      </w:r>
    </w:p>
    <w:p w14:paraId="5781DDB8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1.4. Контактная информация исполнителя в регулирующем органе:</w:t>
      </w:r>
    </w:p>
    <w:p w14:paraId="2C23BB61" w14:textId="77777777" w:rsidR="00F748D7" w:rsidRPr="0019145A" w:rsidRDefault="00F748D7" w:rsidP="00F748D7">
      <w:pPr>
        <w:tabs>
          <w:tab w:val="left" w:pos="900"/>
        </w:tabs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 xml:space="preserve">Ф.И.О.: </w:t>
      </w:r>
    </w:p>
    <w:p w14:paraId="71D8426A" w14:textId="77777777" w:rsidR="00F748D7" w:rsidRPr="0019145A" w:rsidRDefault="00F748D7" w:rsidP="00F748D7">
      <w:pPr>
        <w:tabs>
          <w:tab w:val="left" w:pos="900"/>
        </w:tabs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 xml:space="preserve">Должность: </w:t>
      </w:r>
    </w:p>
    <w:p w14:paraId="1078D5F8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Тел:</w:t>
      </w:r>
    </w:p>
    <w:p w14:paraId="06B54F82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 xml:space="preserve">Адрес электронной почты: </w:t>
      </w:r>
    </w:p>
    <w:p w14:paraId="74B7DB7B" w14:textId="77777777" w:rsidR="00F748D7" w:rsidRPr="0019145A" w:rsidRDefault="00F748D7" w:rsidP="00F748D7">
      <w:pPr>
        <w:jc w:val="both"/>
        <w:rPr>
          <w:sz w:val="26"/>
          <w:szCs w:val="26"/>
          <w:u w:val="single"/>
          <w:shd w:val="clear" w:color="auto" w:fill="FFFFFF"/>
        </w:rPr>
      </w:pPr>
    </w:p>
    <w:p w14:paraId="4C6BF2CC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2. Степень регулирующего воздействия проекта нормативного правового акта</w:t>
      </w:r>
    </w:p>
    <w:p w14:paraId="644E525A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2.1. (</w:t>
      </w:r>
      <w:r w:rsidRPr="0019145A">
        <w:rPr>
          <w:color w:val="000000"/>
          <w:sz w:val="26"/>
          <w:szCs w:val="26"/>
          <w:shd w:val="clear" w:color="auto" w:fill="FFFFFF"/>
        </w:rPr>
        <w:t>В</w:t>
      </w:r>
      <w:r w:rsidRPr="0019145A">
        <w:rPr>
          <w:sz w:val="26"/>
          <w:szCs w:val="26"/>
          <w:shd w:val="clear" w:color="auto" w:fill="FFFFFF"/>
        </w:rPr>
        <w:t>ысокая/средняя/низкая);</w:t>
      </w:r>
    </w:p>
    <w:p w14:paraId="2BBA2329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2.2. Обоснование отнесения проекта акта к определенной степени регулирующего воздействия:</w:t>
      </w:r>
    </w:p>
    <w:p w14:paraId="1EE394EB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2</w:t>
      </w:r>
      <w:r w:rsidRPr="0019145A">
        <w:rPr>
          <w:color w:val="000000"/>
          <w:sz w:val="26"/>
          <w:szCs w:val="26"/>
          <w:shd w:val="clear" w:color="auto" w:fill="FFFFFF"/>
        </w:rPr>
        <w:t>.3. Анализ регулируемых проектом нормативного правового акта отношений, обуславливающих необходимость проведения оценки регулирующего воздействия нормативного правового акта: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748D7" w:rsidRPr="0019145A" w14:paraId="4BFD6F76" w14:textId="77777777" w:rsidTr="003F3961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BD4B79E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Содержание: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94DD5F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Оценка наличия в проекте нормативного правового акта положений, регулирующих отношения в указанной области (сфере)</w:t>
            </w:r>
          </w:p>
        </w:tc>
      </w:tr>
      <w:tr w:rsidR="00F748D7" w:rsidRPr="0019145A" w14:paraId="58E3C3F4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A9D590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72CB09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2</w:t>
            </w:r>
          </w:p>
        </w:tc>
      </w:tr>
      <w:tr w:rsidR="00F748D7" w:rsidRPr="0019145A" w14:paraId="1539D93F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E13D82" w14:textId="77777777" w:rsidR="00F748D7" w:rsidRPr="0019145A" w:rsidRDefault="00F748D7" w:rsidP="003F3961">
            <w:pPr>
              <w:pStyle w:val="afe"/>
              <w:spacing w:before="0" w:after="0" w:line="240" w:lineRule="auto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 xml:space="preserve">Содержит обязательные требования </w:t>
            </w: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в рамках: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018436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7D6A0DD5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500041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регионального государственного контроля (надзора)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26AA90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да/нет</w:t>
            </w:r>
          </w:p>
        </w:tc>
      </w:tr>
      <w:tr w:rsidR="00F748D7" w:rsidRPr="0019145A" w14:paraId="5FF17FA9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A19512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привлечения к административной ответственности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E0CBA7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да/нет</w:t>
            </w:r>
          </w:p>
        </w:tc>
      </w:tr>
      <w:tr w:rsidR="00F748D7" w:rsidRPr="0019145A" w14:paraId="10F7C2F7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BB66DC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предоставления лицензий и иных разрешений, аккредитации, оценки соответствия продукции, иных форм оценки и экспертиз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F86B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да/нет</w:t>
            </w:r>
          </w:p>
        </w:tc>
      </w:tr>
      <w:tr w:rsidR="00F748D7" w:rsidRPr="0019145A" w14:paraId="7D1C3A4B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FF4A03" w14:textId="77777777" w:rsidR="00F748D7" w:rsidRPr="0019145A" w:rsidRDefault="00F748D7" w:rsidP="003F3961">
            <w:pPr>
              <w:pStyle w:val="afe"/>
              <w:spacing w:before="0" w:after="0" w:line="240" w:lineRule="auto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Регулирует отношения в области организации и осуществления государственного контроля (надзора)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C7051E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да/нет</w:t>
            </w:r>
          </w:p>
        </w:tc>
      </w:tr>
      <w:tr w:rsidR="00F748D7" w:rsidRPr="0019145A" w14:paraId="6400D0F9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F54CC0" w14:textId="77777777" w:rsidR="00F748D7" w:rsidRPr="0019145A" w:rsidRDefault="00F748D7" w:rsidP="003F3961">
            <w:pPr>
              <w:pStyle w:val="afe"/>
              <w:spacing w:before="0" w:after="0" w:line="240" w:lineRule="auto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Регулирует отношения в области оценки соответствия и безопасности процессов производства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8E452E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да/нет</w:t>
            </w:r>
          </w:p>
        </w:tc>
      </w:tr>
      <w:tr w:rsidR="00F748D7" w:rsidRPr="0019145A" w14:paraId="58386535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5DC371" w14:textId="77777777" w:rsidR="00F748D7" w:rsidRPr="0019145A" w:rsidRDefault="00F748D7" w:rsidP="003F3961">
            <w:pPr>
              <w:pStyle w:val="afe"/>
              <w:spacing w:before="0" w:after="0" w:line="240" w:lineRule="auto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Регулирует отношения в области применения мер ответственности за нарушения законодательства об административных правонарушениях в Приморском крае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1F7781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да/нет</w:t>
            </w:r>
          </w:p>
        </w:tc>
      </w:tr>
      <w:tr w:rsidR="00F748D7" w:rsidRPr="0019145A" w14:paraId="6B551FF3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8F77D3" w14:textId="77777777" w:rsidR="00F748D7" w:rsidRPr="0019145A" w:rsidRDefault="00F748D7" w:rsidP="003F3961">
            <w:pPr>
              <w:pStyle w:val="afe"/>
              <w:spacing w:before="0" w:after="0" w:line="240" w:lineRule="auto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Устанавливает требования к осуществлению полномочий органов исполнительной власти Приморского края, органов местного самоуправления муниципальных образований Приморского края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F49DC3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да/нет</w:t>
            </w:r>
          </w:p>
        </w:tc>
      </w:tr>
      <w:tr w:rsidR="00F748D7" w:rsidRPr="0019145A" w14:paraId="20E1716E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B78C83" w14:textId="77777777" w:rsidR="00F748D7" w:rsidRPr="0019145A" w:rsidRDefault="00F748D7" w:rsidP="003F3961">
            <w:pPr>
              <w:pStyle w:val="afe"/>
              <w:spacing w:before="0" w:after="0" w:line="240" w:lineRule="auto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 xml:space="preserve">Устанавливает критерии к получателям государственной поддержки, а также направления соответствующей поддержки, перечень документов и сроки, </w:t>
            </w: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необходимые для получения государственной поддержки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65256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lastRenderedPageBreak/>
              <w:t>да/нет</w:t>
            </w:r>
          </w:p>
        </w:tc>
      </w:tr>
      <w:tr w:rsidR="00F748D7" w:rsidRPr="0019145A" w14:paraId="4545BC69" w14:textId="77777777" w:rsidTr="003F396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C947AE" w14:textId="77777777" w:rsidR="00F748D7" w:rsidRPr="0019145A" w:rsidRDefault="00F748D7" w:rsidP="003F3961">
            <w:pPr>
              <w:pStyle w:val="afe"/>
              <w:spacing w:before="0" w:after="0" w:line="240" w:lineRule="auto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Устанавливает требования (критерии, условия) к осуществлению предпринимательской и иной экономической деятельности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CF92F6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да/нет</w:t>
            </w:r>
          </w:p>
        </w:tc>
      </w:tr>
    </w:tbl>
    <w:p w14:paraId="1F59E834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</w:p>
    <w:p w14:paraId="572DE77C" w14:textId="77777777" w:rsidR="00F748D7" w:rsidRPr="0019145A" w:rsidRDefault="00F748D7" w:rsidP="00F748D7">
      <w:pPr>
        <w:tabs>
          <w:tab w:val="left" w:pos="720"/>
        </w:tabs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p w14:paraId="17165CA9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3.1. Формулировка проблемы, на решение которой направлен предлагаемый способ регулирования:</w:t>
      </w:r>
    </w:p>
    <w:p w14:paraId="4FED865A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3.2. Характеристика негативных эффектов, возникающих в связи с наличием проблемы, группы участников отношений, испытывающих</w:t>
      </w:r>
      <w:r w:rsidRPr="0019145A">
        <w:rPr>
          <w:sz w:val="26"/>
          <w:szCs w:val="26"/>
          <w:shd w:val="clear" w:color="auto" w:fill="FFFFFF"/>
        </w:rPr>
        <w:br/>
        <w:t>негативные эффекты:</w:t>
      </w:r>
    </w:p>
    <w:p w14:paraId="6648050F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pacing w:val="-4"/>
          <w:sz w:val="26"/>
          <w:szCs w:val="26"/>
          <w:shd w:val="clear" w:color="auto" w:fill="FFFFFF"/>
        </w:rPr>
        <w:t>3.3.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14:paraId="73F6EC89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3.4. Причины невозможности решения проблемы участниками соответствующих отношений самостоятельно, без вмешательства государства:</w:t>
      </w:r>
    </w:p>
    <w:p w14:paraId="62DD26AC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3.5. Иная информация о проблеме:</w:t>
      </w:r>
    </w:p>
    <w:p w14:paraId="59218BB2" w14:textId="77777777" w:rsidR="00F748D7" w:rsidRPr="0019145A" w:rsidRDefault="00F748D7" w:rsidP="00F748D7">
      <w:pPr>
        <w:tabs>
          <w:tab w:val="left" w:pos="993"/>
        </w:tabs>
        <w:jc w:val="both"/>
        <w:rPr>
          <w:b/>
          <w:sz w:val="26"/>
          <w:szCs w:val="26"/>
          <w:shd w:val="clear" w:color="auto" w:fill="FFFFFF"/>
        </w:rPr>
      </w:pPr>
    </w:p>
    <w:p w14:paraId="76F90520" w14:textId="77777777" w:rsidR="00F748D7" w:rsidRPr="0019145A" w:rsidRDefault="00F748D7" w:rsidP="00F748D7">
      <w:pPr>
        <w:tabs>
          <w:tab w:val="left" w:pos="1134"/>
        </w:tabs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color w:val="000000"/>
          <w:sz w:val="26"/>
          <w:szCs w:val="26"/>
          <w:shd w:val="clear" w:color="auto" w:fill="FFFFFF"/>
        </w:rPr>
        <w:t>4. Анализ опыта иных субъектов Российской Федерации в соответ</w:t>
      </w:r>
      <w:r w:rsidRPr="0019145A">
        <w:rPr>
          <w:b/>
          <w:bCs/>
          <w:color w:val="000000"/>
          <w:sz w:val="26"/>
          <w:szCs w:val="26"/>
          <w:shd w:val="clear" w:color="auto" w:fill="FFFFFF"/>
        </w:rPr>
        <w:t>ствующ</w:t>
      </w:r>
      <w:r w:rsidRPr="0019145A">
        <w:rPr>
          <w:b/>
          <w:bCs/>
          <w:sz w:val="26"/>
          <w:szCs w:val="26"/>
          <w:shd w:val="clear" w:color="auto" w:fill="FFFFFF"/>
        </w:rPr>
        <w:t>их сферах деятельности*</w:t>
      </w:r>
    </w:p>
    <w:p w14:paraId="4A46982E" w14:textId="77777777" w:rsidR="00F748D7" w:rsidRPr="0019145A" w:rsidRDefault="00F748D7" w:rsidP="00F748D7">
      <w:pPr>
        <w:tabs>
          <w:tab w:val="left" w:pos="1134"/>
        </w:tabs>
        <w:jc w:val="both"/>
        <w:rPr>
          <w:b/>
          <w:bCs/>
          <w:sz w:val="26"/>
          <w:szCs w:val="26"/>
          <w:shd w:val="clear" w:color="auto" w:fill="FFFFFF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082"/>
        <w:gridCol w:w="3435"/>
        <w:gridCol w:w="3121"/>
      </w:tblGrid>
      <w:tr w:rsidR="00F748D7" w:rsidRPr="0019145A" w14:paraId="65DB7870" w14:textId="77777777" w:rsidTr="003F3961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90AC9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Субъект Российской</w:t>
            </w:r>
          </w:p>
          <w:p w14:paraId="3A2F6DFA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Федерации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AE90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Наименование нормативного правового акта субъекта Российской Федерации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BCB19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Краткий анализ опыта нормативного правового регулирования</w:t>
            </w:r>
          </w:p>
        </w:tc>
      </w:tr>
      <w:tr w:rsidR="00F748D7" w:rsidRPr="0019145A" w14:paraId="5C4078B7" w14:textId="77777777" w:rsidTr="003F3961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8525B" w14:textId="77777777" w:rsidR="00F748D7" w:rsidRPr="0019145A" w:rsidRDefault="00F748D7" w:rsidP="003F3961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C3596" w14:textId="77777777" w:rsidR="00F748D7" w:rsidRPr="0019145A" w:rsidRDefault="00F748D7" w:rsidP="003F3961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0B51A" w14:textId="77777777" w:rsidR="00F748D7" w:rsidRPr="0019145A" w:rsidRDefault="00F748D7" w:rsidP="003F3961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F748D7" w:rsidRPr="0019145A" w14:paraId="4CC57107" w14:textId="77777777" w:rsidTr="003F3961">
        <w:trPr>
          <w:trHeight w:val="31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3EF41" w14:textId="77777777" w:rsidR="00F748D7" w:rsidRPr="0019145A" w:rsidRDefault="00F748D7" w:rsidP="003F3961">
            <w:pPr>
              <w:jc w:val="center"/>
              <w:rPr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color w:val="000000"/>
                <w:sz w:val="26"/>
                <w:szCs w:val="26"/>
                <w:shd w:val="clear" w:color="auto" w:fill="FFFFFF"/>
              </w:rPr>
              <w:t>(Субъект 1)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E643D" w14:textId="77777777" w:rsidR="00F748D7" w:rsidRPr="0019145A" w:rsidRDefault="00F748D7" w:rsidP="003F3961">
            <w:pPr>
              <w:snapToGrid w:val="0"/>
              <w:jc w:val="center"/>
              <w:rPr>
                <w:i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8208B" w14:textId="77777777" w:rsidR="00F748D7" w:rsidRPr="0019145A" w:rsidRDefault="00F748D7" w:rsidP="003F3961">
            <w:pPr>
              <w:snapToGrid w:val="0"/>
              <w:jc w:val="center"/>
              <w:rPr>
                <w:i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329360C1" w14:textId="77777777" w:rsidTr="003F3961">
        <w:trPr>
          <w:trHeight w:val="288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DEF09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color w:val="000000"/>
                <w:sz w:val="26"/>
                <w:szCs w:val="26"/>
                <w:shd w:val="clear" w:color="auto" w:fill="FFFFFF"/>
              </w:rPr>
              <w:t xml:space="preserve">(Субъект </w:t>
            </w:r>
            <w:r w:rsidRPr="0019145A">
              <w:rPr>
                <w:i/>
                <w:color w:val="00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19145A">
              <w:rPr>
                <w:i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80FC6" w14:textId="77777777" w:rsidR="00F748D7" w:rsidRPr="0019145A" w:rsidRDefault="00F748D7" w:rsidP="003F3961">
            <w:pPr>
              <w:snapToGrid w:val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012A" w14:textId="77777777" w:rsidR="00F748D7" w:rsidRPr="0019145A" w:rsidRDefault="00F748D7" w:rsidP="003F3961">
            <w:pPr>
              <w:snapToGrid w:val="0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14:paraId="5AF3A44D" w14:textId="77777777" w:rsidR="00F748D7" w:rsidRPr="0019145A" w:rsidRDefault="00F748D7" w:rsidP="00F748D7">
      <w:pPr>
        <w:tabs>
          <w:tab w:val="left" w:pos="993"/>
        </w:tabs>
        <w:jc w:val="both"/>
        <w:rPr>
          <w:b/>
          <w:sz w:val="26"/>
          <w:szCs w:val="26"/>
          <w:shd w:val="clear" w:color="auto" w:fill="FFFFFF"/>
        </w:rPr>
      </w:pPr>
    </w:p>
    <w:p w14:paraId="4FF31628" w14:textId="77777777" w:rsidR="00F748D7" w:rsidRPr="0019145A" w:rsidRDefault="00F748D7" w:rsidP="00F748D7">
      <w:pPr>
        <w:tabs>
          <w:tab w:val="left" w:pos="993"/>
        </w:tabs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5. Цели предлагаемого регулирования и их соответствие принципам правового регулирования</w:t>
      </w:r>
    </w:p>
    <w:p w14:paraId="3BA5E3DC" w14:textId="77777777" w:rsidR="00F748D7" w:rsidRPr="0019145A" w:rsidRDefault="00F748D7" w:rsidP="00F748D7">
      <w:pPr>
        <w:tabs>
          <w:tab w:val="left" w:pos="993"/>
        </w:tabs>
        <w:jc w:val="both"/>
        <w:rPr>
          <w:b/>
          <w:sz w:val="26"/>
          <w:szCs w:val="26"/>
          <w:shd w:val="clear" w:color="auto" w:fill="FFFFFF"/>
        </w:rPr>
      </w:pP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3"/>
      </w:tblGrid>
      <w:tr w:rsidR="00F748D7" w:rsidRPr="0019145A" w14:paraId="186FF9AE" w14:textId="77777777" w:rsidTr="003F3961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334E7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5.1. Цели предлагаемого правового регулирования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174C8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5.2. Сроки достижения целей предлагаемого правового регулирования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07F5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5.3. Периодичность мониторинга достижения целей предлагаемого правового регулирования</w:t>
            </w:r>
          </w:p>
        </w:tc>
      </w:tr>
      <w:tr w:rsidR="00F748D7" w:rsidRPr="0019145A" w14:paraId="078F51C9" w14:textId="77777777" w:rsidTr="003F3961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A3A1E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44353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7AA5C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F748D7" w:rsidRPr="0019145A" w14:paraId="54A93375" w14:textId="77777777" w:rsidTr="003F3961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12EA3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(Цель № 1)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6F9E7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E1931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3F9E77FF" w14:textId="77777777" w:rsidTr="003F3961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7F45B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 xml:space="preserve">(Цель № </w:t>
            </w:r>
            <w:r w:rsidRPr="0019145A">
              <w:rPr>
                <w:i/>
                <w:iCs/>
                <w:color w:val="000000"/>
                <w:sz w:val="26"/>
                <w:szCs w:val="26"/>
                <w:shd w:val="clear" w:color="auto" w:fill="FFFFFF"/>
              </w:rPr>
              <w:t>N</w:t>
            </w: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633A1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88F8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14:paraId="3D6E4CAD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5.4. Основание для разработки проекта нормативного правового акта (указывается нормативный правовой акт более высокого уровня, поручения Губернатора Приморского края, действующие нормативные правовые акты, другие решения, указание на инициативный порядок разработки):</w:t>
      </w:r>
    </w:p>
    <w:p w14:paraId="4B8056EC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lastRenderedPageBreak/>
        <w:t>5.5. Документы, содержащие принципы правового регулирования, программные документы Российской Федерации, Приморского края с указанием положений, которым соответствуют цели предлагаемого регулирования:</w:t>
      </w:r>
    </w:p>
    <w:p w14:paraId="15937FEB" w14:textId="77777777" w:rsidR="00F748D7" w:rsidRPr="0019145A" w:rsidRDefault="00F748D7" w:rsidP="00F748D7">
      <w:pPr>
        <w:jc w:val="both"/>
        <w:rPr>
          <w:color w:val="C9211E"/>
          <w:sz w:val="26"/>
          <w:szCs w:val="26"/>
          <w:shd w:val="clear" w:color="auto" w:fill="FFFFFF"/>
        </w:rPr>
      </w:pPr>
    </w:p>
    <w:p w14:paraId="569F083A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6. Описание предлагаемого регулирования и иных возможных способов решения проблемы</w:t>
      </w:r>
    </w:p>
    <w:p w14:paraId="2E0B7934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 xml:space="preserve">6.1. </w:t>
      </w:r>
      <w:r w:rsidRPr="0019145A">
        <w:rPr>
          <w:spacing w:val="-4"/>
          <w:sz w:val="26"/>
          <w:szCs w:val="26"/>
          <w:shd w:val="clear" w:color="auto" w:fill="FFFFFF"/>
        </w:rPr>
        <w:t>Описание содержания предлагаемого</w:t>
      </w:r>
      <w:r w:rsidRPr="0019145A">
        <w:rPr>
          <w:sz w:val="26"/>
          <w:szCs w:val="26"/>
          <w:shd w:val="clear" w:color="auto" w:fill="FFFFFF"/>
        </w:rPr>
        <w:t xml:space="preserve"> правового регулирования, </w:t>
      </w:r>
      <w:r w:rsidRPr="0019145A">
        <w:rPr>
          <w:spacing w:val="-4"/>
          <w:sz w:val="26"/>
          <w:szCs w:val="26"/>
          <w:shd w:val="clear" w:color="auto" w:fill="FFFFFF"/>
        </w:rPr>
        <w:t>способа решения проблемы и преодоления связанных с ним негативных эффектов:</w:t>
      </w:r>
    </w:p>
    <w:p w14:paraId="09359B75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6.</w:t>
      </w:r>
      <w:r w:rsidRPr="0019145A">
        <w:rPr>
          <w:color w:val="000000"/>
          <w:sz w:val="26"/>
          <w:szCs w:val="26"/>
          <w:shd w:val="clear" w:color="auto" w:fill="FFFFFF"/>
        </w:rPr>
        <w:t>2</w:t>
      </w:r>
      <w:r w:rsidRPr="0019145A">
        <w:rPr>
          <w:sz w:val="26"/>
          <w:szCs w:val="26"/>
          <w:shd w:val="clear" w:color="auto" w:fill="FFFFFF"/>
        </w:rPr>
        <w:t>. Описание иных способов решения проблемы (с указанием того, каким образом каждым из способов может быть решена проблема):</w:t>
      </w:r>
    </w:p>
    <w:p w14:paraId="689989A1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6.3. Обоснование выбора предлагаемого способа решения проблемы:</w:t>
      </w:r>
    </w:p>
    <w:p w14:paraId="6541D32E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6.4. Обоснование необходимости предоставления документов, предусмотренных проектом нормативного правового акта (в случае, если проектом нормативного правового акта на субъекты предпринимательской и иной экономической деятельности возлагается обязанность (существует необходимость) по предоставлению документов):</w:t>
      </w:r>
    </w:p>
    <w:p w14:paraId="294F88EB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76"/>
        <w:gridCol w:w="4761"/>
      </w:tblGrid>
      <w:tr w:rsidR="00F748D7" w:rsidRPr="0019145A" w14:paraId="0FFB3F23" w14:textId="77777777" w:rsidTr="003F3961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466DA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Перечень документов, предоставляемых субъектом предпринимательской и иной экономической деятельности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A9DF9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Обоснование необходимости предоставления документов</w:t>
            </w:r>
          </w:p>
        </w:tc>
      </w:tr>
      <w:tr w:rsidR="00F748D7" w:rsidRPr="0019145A" w14:paraId="46E61C1F" w14:textId="77777777" w:rsidTr="003F3961"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1E7D9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84A46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2</w:t>
            </w:r>
          </w:p>
        </w:tc>
      </w:tr>
      <w:tr w:rsidR="00F748D7" w:rsidRPr="0019145A" w14:paraId="02536313" w14:textId="77777777" w:rsidTr="003F3961"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1B00D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(</w:t>
            </w:r>
            <w:r w:rsidRPr="0019145A">
              <w:rPr>
                <w:i/>
                <w:iCs/>
                <w:color w:val="000000"/>
                <w:sz w:val="26"/>
                <w:szCs w:val="26"/>
                <w:shd w:val="clear" w:color="auto" w:fill="FFFFFF"/>
              </w:rPr>
              <w:t xml:space="preserve">Документ </w:t>
            </w: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№ 1)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8D94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4B6E34CB" w14:textId="77777777" w:rsidTr="003F3961"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C9091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(</w:t>
            </w:r>
            <w:r w:rsidRPr="0019145A">
              <w:rPr>
                <w:i/>
                <w:iCs/>
                <w:color w:val="000000"/>
                <w:sz w:val="26"/>
                <w:szCs w:val="26"/>
                <w:shd w:val="clear" w:color="auto" w:fill="FFFFFF"/>
              </w:rPr>
              <w:t xml:space="preserve">Документ </w:t>
            </w: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№ N)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2DB28" w14:textId="77777777" w:rsidR="00F748D7" w:rsidRPr="0019145A" w:rsidRDefault="00F748D7" w:rsidP="003F3961">
            <w:pPr>
              <w:pStyle w:val="afe"/>
              <w:spacing w:before="0" w:after="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14:paraId="5DEC307A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6.5. Иная информация о предлагаемом способе решения проблемы:</w:t>
      </w:r>
    </w:p>
    <w:p w14:paraId="490CB0BB" w14:textId="77777777" w:rsidR="00F748D7" w:rsidRPr="0019145A" w:rsidRDefault="00F748D7" w:rsidP="00F748D7">
      <w:pPr>
        <w:tabs>
          <w:tab w:val="left" w:pos="709"/>
        </w:tabs>
        <w:jc w:val="both"/>
        <w:rPr>
          <w:b/>
          <w:sz w:val="26"/>
          <w:szCs w:val="26"/>
          <w:shd w:val="clear" w:color="auto" w:fill="FFFFFF"/>
        </w:rPr>
      </w:pPr>
    </w:p>
    <w:p w14:paraId="06E4CBCE" w14:textId="77777777" w:rsidR="00F748D7" w:rsidRPr="0019145A" w:rsidRDefault="00F748D7" w:rsidP="00F748D7">
      <w:pPr>
        <w:tabs>
          <w:tab w:val="left" w:pos="709"/>
        </w:tabs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7. Основные группы субъектов предпринимательской, инвестиционной и иной экономической деятельности, иные заинтересованные лица, включая органы государственной власти Приморского края и органы местного самоуправления муниципальных образований Приморского края, интересы которых будут затронуты предлагаемым правовым регулированием, оценка количества (масштаба) таких субъектов</w:t>
      </w:r>
    </w:p>
    <w:p w14:paraId="126B5775" w14:textId="77777777" w:rsidR="00F748D7" w:rsidRPr="0019145A" w:rsidRDefault="00F748D7" w:rsidP="00F748D7">
      <w:pPr>
        <w:tabs>
          <w:tab w:val="left" w:pos="709"/>
        </w:tabs>
        <w:jc w:val="both"/>
        <w:rPr>
          <w:b/>
          <w:bCs/>
          <w:sz w:val="26"/>
          <w:szCs w:val="26"/>
          <w:shd w:val="clear" w:color="auto" w:fill="FFFFFF"/>
        </w:rPr>
      </w:pPr>
    </w:p>
    <w:tbl>
      <w:tblPr>
        <w:tblW w:w="9638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4200"/>
        <w:gridCol w:w="2322"/>
        <w:gridCol w:w="3116"/>
      </w:tblGrid>
      <w:tr w:rsidR="00F748D7" w:rsidRPr="0019145A" w14:paraId="159485BA" w14:textId="77777777" w:rsidTr="003F3961">
        <w:trPr>
          <w:trHeight w:val="1235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6F121" w14:textId="77777777" w:rsidR="00F748D7" w:rsidRPr="0019145A" w:rsidRDefault="00F748D7" w:rsidP="003F3961">
            <w:pPr>
              <w:ind w:firstLine="142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7.1. Группы, интересы которых будут затронуты предлагаемым правовым регулированием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5FB9" w14:textId="77777777" w:rsidR="00F748D7" w:rsidRPr="0019145A" w:rsidRDefault="00F748D7" w:rsidP="003F3961">
            <w:pPr>
              <w:ind w:firstLine="13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7.2. Количество участников</w:t>
            </w:r>
          </w:p>
          <w:p w14:paraId="5D2E02CA" w14:textId="77777777" w:rsidR="00F748D7" w:rsidRPr="0019145A" w:rsidRDefault="00F748D7" w:rsidP="003F3961">
            <w:pPr>
              <w:spacing w:after="60"/>
              <w:ind w:firstLine="13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группы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DDD45" w14:textId="77777777" w:rsidR="00F748D7" w:rsidRPr="0019145A" w:rsidRDefault="00F748D7" w:rsidP="003F3961">
            <w:pPr>
              <w:ind w:firstLine="51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7.3. Прогноз изменения количества в среднесрочном</w:t>
            </w:r>
          </w:p>
          <w:p w14:paraId="7F8E6A64" w14:textId="77777777" w:rsidR="00F748D7" w:rsidRPr="0019145A" w:rsidRDefault="00F748D7" w:rsidP="003F3961">
            <w:pPr>
              <w:spacing w:after="60"/>
              <w:ind w:firstLine="51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периоде</w:t>
            </w:r>
          </w:p>
        </w:tc>
      </w:tr>
      <w:tr w:rsidR="00F748D7" w:rsidRPr="0019145A" w14:paraId="521B2719" w14:textId="77777777" w:rsidTr="003F3961">
        <w:trPr>
          <w:trHeight w:val="391"/>
        </w:trPr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AECBC" w14:textId="77777777" w:rsidR="00F748D7" w:rsidRPr="0019145A" w:rsidRDefault="00F748D7" w:rsidP="003F3961">
            <w:pPr>
              <w:ind w:firstLine="142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8E307" w14:textId="77777777" w:rsidR="00F748D7" w:rsidRPr="0019145A" w:rsidRDefault="00F748D7" w:rsidP="003F3961">
            <w:pPr>
              <w:ind w:firstLine="13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A71C4" w14:textId="77777777" w:rsidR="00F748D7" w:rsidRPr="0019145A" w:rsidRDefault="00F748D7" w:rsidP="003F3961">
            <w:pPr>
              <w:ind w:firstLine="51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F748D7" w:rsidRPr="0019145A" w14:paraId="3F2B7749" w14:textId="77777777" w:rsidTr="003F3961">
        <w:trPr>
          <w:trHeight w:val="288"/>
        </w:trPr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BB14" w14:textId="77777777" w:rsidR="00F748D7" w:rsidRPr="0019145A" w:rsidRDefault="00F748D7" w:rsidP="003F3961">
            <w:pPr>
              <w:ind w:firstLine="142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Группа № 1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0D5AC" w14:textId="77777777" w:rsidR="00F748D7" w:rsidRPr="0019145A" w:rsidRDefault="00F748D7" w:rsidP="003F3961">
            <w:pPr>
              <w:ind w:firstLine="13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CE13" w14:textId="77777777" w:rsidR="00F748D7" w:rsidRPr="0019145A" w:rsidRDefault="00F748D7" w:rsidP="003F3961">
            <w:pPr>
              <w:ind w:firstLine="51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66A4B685" w14:textId="77777777" w:rsidTr="003F3961">
        <w:trPr>
          <w:trHeight w:val="288"/>
        </w:trPr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BFC55" w14:textId="77777777" w:rsidR="00F748D7" w:rsidRPr="0019145A" w:rsidRDefault="00F748D7" w:rsidP="003F3961">
            <w:pPr>
              <w:ind w:firstLine="142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Группа № 2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C0BB6" w14:textId="77777777" w:rsidR="00F748D7" w:rsidRPr="0019145A" w:rsidRDefault="00F748D7" w:rsidP="003F3961">
            <w:pPr>
              <w:ind w:firstLine="13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A4638" w14:textId="77777777" w:rsidR="00F748D7" w:rsidRPr="0019145A" w:rsidRDefault="00F748D7" w:rsidP="003F3961">
            <w:pPr>
              <w:ind w:firstLine="51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14:paraId="57FB06E6" w14:textId="77777777" w:rsidR="00F748D7" w:rsidRPr="0019145A" w:rsidRDefault="00F748D7" w:rsidP="00F748D7">
      <w:pPr>
        <w:tabs>
          <w:tab w:val="left" w:pos="709"/>
        </w:tabs>
        <w:jc w:val="both"/>
        <w:rPr>
          <w:b/>
          <w:sz w:val="26"/>
          <w:szCs w:val="26"/>
          <w:shd w:val="clear" w:color="auto" w:fill="FFFFFF"/>
        </w:rPr>
      </w:pPr>
    </w:p>
    <w:p w14:paraId="544485B0" w14:textId="77777777" w:rsidR="00F748D7" w:rsidRPr="0019145A" w:rsidRDefault="00F748D7" w:rsidP="00F748D7">
      <w:pPr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8. Оценка воздействия проекта нормативного правового акта на состояние конкуренции*</w:t>
      </w:r>
    </w:p>
    <w:p w14:paraId="63C98C7F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8.1. Положения, которые могут отрицательно воздействовать на состояние конкуренции:</w:t>
      </w:r>
    </w:p>
    <w:p w14:paraId="461FE2FE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</w:p>
    <w:tbl>
      <w:tblPr>
        <w:tblW w:w="9600" w:type="dxa"/>
        <w:tblInd w:w="4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5490"/>
        <w:gridCol w:w="1274"/>
        <w:gridCol w:w="2277"/>
      </w:tblGrid>
      <w:tr w:rsidR="00F748D7" w:rsidRPr="0019145A" w14:paraId="1C4D9616" w14:textId="77777777" w:rsidTr="003F3961"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3F19B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№п</w:t>
            </w: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lastRenderedPageBreak/>
              <w:t>/п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89E27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lastRenderedPageBreak/>
              <w:t xml:space="preserve">Положение, которое может отрицательно </w:t>
            </w: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lastRenderedPageBreak/>
              <w:t>воздействовать на состояние конкуренции</w:t>
            </w:r>
          </w:p>
        </w:tc>
        <w:tc>
          <w:tcPr>
            <w:tcW w:w="3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805A7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lastRenderedPageBreak/>
              <w:t xml:space="preserve">Наличие положения в проекте </w:t>
            </w: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lastRenderedPageBreak/>
              <w:t>акта</w:t>
            </w:r>
          </w:p>
        </w:tc>
      </w:tr>
      <w:tr w:rsidR="00F748D7" w:rsidRPr="0019145A" w14:paraId="45CD1A99" w14:textId="77777777" w:rsidTr="003F3961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3893B" w14:textId="77777777" w:rsidR="00F748D7" w:rsidRPr="0019145A" w:rsidRDefault="00F748D7" w:rsidP="003F3961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481F6" w14:textId="77777777" w:rsidR="00F748D7" w:rsidRPr="0019145A" w:rsidRDefault="00F748D7" w:rsidP="003F3961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A98ED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Есть/нет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99EC8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Ссылка на положение</w:t>
            </w:r>
          </w:p>
        </w:tc>
      </w:tr>
      <w:tr w:rsidR="00F748D7" w:rsidRPr="0019145A" w14:paraId="680E8D2D" w14:textId="77777777" w:rsidTr="003F3961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4568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9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DA136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Ограничение количества или круга субъектов предпринимательской и иной экономической деятельности</w:t>
            </w:r>
          </w:p>
        </w:tc>
      </w:tr>
      <w:tr w:rsidR="00F748D7" w:rsidRPr="0019145A" w14:paraId="08290AC8" w14:textId="77777777" w:rsidTr="003F3961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ADB28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1.1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63EE8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Предоставляет преимущество по продаже товаров, выполнению работ, оказанию услуг субъекту (группе субъектов) предпринимательской и иной экономической деятельности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83F04" w14:textId="77777777" w:rsidR="00F748D7" w:rsidRPr="0019145A" w:rsidRDefault="00F748D7" w:rsidP="003F3961">
            <w:pPr>
              <w:snapToGrid w:val="0"/>
              <w:outlineLvl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67CA9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36EF7E9E" w14:textId="77777777" w:rsidTr="003F3961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F54A7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1.2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F6045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Ограничивает возможность субъектов предпринимательской и иной экономической деятельности продавать товары, выполнять работы, оказывать услуги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3835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21228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1F6252AF" w14:textId="77777777" w:rsidTr="003F3961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9576E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1.3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BDD3E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37BE6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015D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31D9BB7D" w14:textId="77777777" w:rsidTr="003F3961">
        <w:trPr>
          <w:trHeight w:val="136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ACDD5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1.4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1815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Создает географический барьер, ограничивающий возможность субъектов предпринимательской и иной экономической деятельности продавать товары, выполнять работы, оказывать услуги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39DD7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B347F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096B8D19" w14:textId="77777777" w:rsidTr="003F3961">
        <w:trPr>
          <w:trHeight w:val="68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A6B9A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9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EA779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Ограничение способности субъектов предпринимательской и иной экономической деятельности вести конкуренцию</w:t>
            </w:r>
          </w:p>
        </w:tc>
      </w:tr>
      <w:tr w:rsidR="00F748D7" w:rsidRPr="0019145A" w14:paraId="2AB45EBD" w14:textId="77777777" w:rsidTr="003F3961">
        <w:trPr>
          <w:trHeight w:val="119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0BE23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2.1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B3E8C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Ограничивает возможность субъектов предпринимательской и иной экономической деятельности устанавливать цены на товары, работы или услуги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B6830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8BF6C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5691713F" w14:textId="77777777" w:rsidTr="003F3961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33D98" w14:textId="77777777" w:rsidR="00F748D7" w:rsidRPr="0019145A" w:rsidRDefault="00F748D7" w:rsidP="003F3961">
            <w:pPr>
              <w:jc w:val="center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2.2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ECE40" w14:textId="77777777" w:rsidR="00F748D7" w:rsidRPr="0019145A" w:rsidRDefault="00F748D7" w:rsidP="003F396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Ограничивает свободу субъектов предпринимательской и иной экономической деятельности осуществлять рекламу или маркетинг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B6BE1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66F87" w14:textId="77777777" w:rsidR="00F748D7" w:rsidRPr="0019145A" w:rsidRDefault="00F748D7" w:rsidP="003F3961">
            <w:pPr>
              <w:snapToGrid w:val="0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</w:tc>
      </w:tr>
    </w:tbl>
    <w:p w14:paraId="24B26A9C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8.2. Обоснование необходимости введения указанных положений:</w:t>
      </w:r>
    </w:p>
    <w:p w14:paraId="6BB0ABA6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8.3. Расчет риска отрицательного воздействия на состояние конкуренции:</w:t>
      </w:r>
    </w:p>
    <w:p w14:paraId="73B5FC5B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 xml:space="preserve">Количество лиц, осуществляющих предпринимательскую </w:t>
      </w:r>
      <w:r w:rsidRPr="0019145A">
        <w:rPr>
          <w:rFonts w:eastAsia="Calibri"/>
          <w:bCs/>
          <w:sz w:val="26"/>
          <w:szCs w:val="26"/>
          <w:shd w:val="clear" w:color="auto" w:fill="FFFFFF"/>
        </w:rPr>
        <w:t>и ин</w:t>
      </w:r>
      <w:r w:rsidRPr="0019145A">
        <w:rPr>
          <w:rFonts w:eastAsia="Calibri"/>
          <w:bCs/>
          <w:color w:val="000000"/>
          <w:sz w:val="26"/>
          <w:szCs w:val="26"/>
          <w:shd w:val="clear" w:color="auto" w:fill="FFFFFF"/>
        </w:rPr>
        <w:t>ую</w:t>
      </w:r>
      <w:r w:rsidRPr="0019145A">
        <w:rPr>
          <w:rFonts w:eastAsia="Calibri"/>
          <w:bCs/>
          <w:sz w:val="26"/>
          <w:szCs w:val="26"/>
          <w:shd w:val="clear" w:color="auto" w:fill="FFFFFF"/>
        </w:rPr>
        <w:t>экономическ</w:t>
      </w:r>
      <w:r w:rsidRPr="0019145A">
        <w:rPr>
          <w:rFonts w:eastAsia="Calibri"/>
          <w:bCs/>
          <w:color w:val="000000"/>
          <w:sz w:val="26"/>
          <w:szCs w:val="26"/>
          <w:shd w:val="clear" w:color="auto" w:fill="FFFFFF"/>
        </w:rPr>
        <w:t>ую</w:t>
      </w:r>
      <w:r w:rsidRPr="0019145A">
        <w:rPr>
          <w:sz w:val="26"/>
          <w:szCs w:val="26"/>
          <w:shd w:val="clear" w:color="auto" w:fill="FFFFFF"/>
        </w:rPr>
        <w:t xml:space="preserve">деятельность в регулируемой сфере: </w:t>
      </w:r>
      <w:r w:rsidRPr="0019145A">
        <w:rPr>
          <w:color w:val="000000"/>
          <w:sz w:val="26"/>
          <w:szCs w:val="26"/>
          <w:shd w:val="clear" w:color="auto" w:fill="FFFFFF"/>
        </w:rPr>
        <w:t>______</w:t>
      </w:r>
      <w:r w:rsidRPr="0019145A">
        <w:rPr>
          <w:sz w:val="26"/>
          <w:szCs w:val="26"/>
          <w:shd w:val="clear" w:color="auto" w:fill="FFFFFF"/>
        </w:rPr>
        <w:t xml:space="preserve">; </w:t>
      </w:r>
    </w:p>
    <w:p w14:paraId="279F3568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из них соответствуют требованиям предлагаемого регулирования:______.</w:t>
      </w:r>
    </w:p>
    <w:p w14:paraId="21D0A47C" w14:textId="77777777" w:rsidR="00F748D7" w:rsidRPr="0019145A" w:rsidRDefault="00F748D7" w:rsidP="00F748D7">
      <w:pPr>
        <w:pStyle w:val="a6"/>
        <w:jc w:val="both"/>
        <w:rPr>
          <w:sz w:val="26"/>
          <w:szCs w:val="26"/>
          <w:shd w:val="clear" w:color="auto" w:fill="FFFFFF"/>
        </w:rPr>
      </w:pPr>
      <w:r w:rsidRPr="0019145A">
        <w:rPr>
          <w:color w:val="000000"/>
          <w:sz w:val="26"/>
          <w:szCs w:val="26"/>
          <w:shd w:val="clear" w:color="auto" w:fill="FFFFFF"/>
        </w:rPr>
        <w:t>8.4 Вывод о степени риска отрицательного воздействия на состояние конкуренции:</w:t>
      </w:r>
    </w:p>
    <w:p w14:paraId="5C42EA62" w14:textId="77777777" w:rsidR="00F748D7" w:rsidRPr="0019145A" w:rsidRDefault="00F748D7" w:rsidP="00F748D7">
      <w:pPr>
        <w:pStyle w:val="a6"/>
        <w:jc w:val="both"/>
        <w:rPr>
          <w:sz w:val="26"/>
          <w:szCs w:val="26"/>
        </w:rPr>
      </w:pPr>
      <w:r w:rsidRPr="0019145A">
        <w:rPr>
          <w:rStyle w:val="afd"/>
          <w:sz w:val="26"/>
          <w:szCs w:val="26"/>
          <w:shd w:val="clear" w:color="auto" w:fill="FFFFFF"/>
        </w:rPr>
        <w:t>Если доля лиц, указанных в п. 8.3 сводного отчета:</w:t>
      </w:r>
    </w:p>
    <w:p w14:paraId="0E269A6E" w14:textId="77777777" w:rsidR="00F748D7" w:rsidRPr="0019145A" w:rsidRDefault="00F748D7" w:rsidP="00F748D7">
      <w:pPr>
        <w:pStyle w:val="a6"/>
        <w:jc w:val="both"/>
        <w:rPr>
          <w:sz w:val="26"/>
          <w:szCs w:val="26"/>
        </w:rPr>
      </w:pPr>
      <w:r w:rsidRPr="0019145A">
        <w:rPr>
          <w:rStyle w:val="afd"/>
          <w:color w:val="000000"/>
          <w:sz w:val="26"/>
          <w:szCs w:val="26"/>
          <w:shd w:val="clear" w:color="auto" w:fill="FFFFFF"/>
        </w:rPr>
        <w:t>менее 50 % - высокая степень риска отрицательного воздействия;</w:t>
      </w:r>
    </w:p>
    <w:p w14:paraId="79FF25DB" w14:textId="77777777" w:rsidR="00F748D7" w:rsidRPr="0019145A" w:rsidRDefault="00F748D7" w:rsidP="00F748D7">
      <w:pPr>
        <w:pStyle w:val="a6"/>
        <w:jc w:val="both"/>
        <w:rPr>
          <w:sz w:val="26"/>
          <w:szCs w:val="26"/>
        </w:rPr>
      </w:pPr>
      <w:r w:rsidRPr="0019145A">
        <w:rPr>
          <w:rStyle w:val="afd"/>
          <w:color w:val="000000"/>
          <w:sz w:val="26"/>
          <w:szCs w:val="26"/>
          <w:shd w:val="clear" w:color="auto" w:fill="FFFFFF"/>
        </w:rPr>
        <w:lastRenderedPageBreak/>
        <w:t>от 50 до 80 % - средняя степень риска отрицательного воздействия;</w:t>
      </w:r>
    </w:p>
    <w:p w14:paraId="4C5C2FBB" w14:textId="77777777" w:rsidR="00F748D7" w:rsidRPr="0019145A" w:rsidRDefault="00F748D7" w:rsidP="00F748D7">
      <w:pPr>
        <w:pStyle w:val="a6"/>
        <w:jc w:val="both"/>
        <w:rPr>
          <w:sz w:val="26"/>
          <w:szCs w:val="26"/>
        </w:rPr>
      </w:pPr>
      <w:r w:rsidRPr="0019145A">
        <w:rPr>
          <w:rStyle w:val="afd"/>
          <w:color w:val="000000"/>
          <w:sz w:val="26"/>
          <w:szCs w:val="26"/>
          <w:shd w:val="clear" w:color="auto" w:fill="FFFFFF"/>
        </w:rPr>
        <w:t>более 80 % - низкая степень риска отрицательного воздействия.</w:t>
      </w:r>
    </w:p>
    <w:p w14:paraId="079FE570" w14:textId="77777777" w:rsidR="00F748D7" w:rsidRPr="0019145A" w:rsidRDefault="00F748D7" w:rsidP="00F748D7">
      <w:pPr>
        <w:tabs>
          <w:tab w:val="left" w:pos="709"/>
        </w:tabs>
        <w:jc w:val="both"/>
        <w:rPr>
          <w:i/>
          <w:iCs/>
          <w:sz w:val="26"/>
          <w:szCs w:val="26"/>
          <w:shd w:val="clear" w:color="auto" w:fill="FFFFFF"/>
        </w:rPr>
      </w:pPr>
    </w:p>
    <w:p w14:paraId="1C31BEA0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9. Новые функции, полномочия, обязанности и права органов государственной власти Приморского края и органов местного самоуправления муниципальных образований Приморского края или сведения об их изменении, а также порядок их реализации:</w:t>
      </w:r>
    </w:p>
    <w:p w14:paraId="3B6AB7CC" w14:textId="77777777" w:rsidR="00F748D7" w:rsidRPr="0019145A" w:rsidRDefault="00F748D7" w:rsidP="00F748D7">
      <w:pPr>
        <w:jc w:val="both"/>
        <w:rPr>
          <w:b/>
          <w:sz w:val="26"/>
          <w:szCs w:val="26"/>
          <w:shd w:val="clear" w:color="auto" w:fill="FFFFFF"/>
        </w:rPr>
      </w:pPr>
    </w:p>
    <w:tbl>
      <w:tblPr>
        <w:tblW w:w="9587" w:type="dxa"/>
        <w:jc w:val="center"/>
        <w:tblLayout w:type="fixed"/>
        <w:tblLook w:val="04A0" w:firstRow="1" w:lastRow="0" w:firstColumn="1" w:lastColumn="0" w:noHBand="0" w:noVBand="1"/>
      </w:tblPr>
      <w:tblGrid>
        <w:gridCol w:w="2739"/>
        <w:gridCol w:w="1958"/>
        <w:gridCol w:w="1713"/>
        <w:gridCol w:w="1575"/>
        <w:gridCol w:w="1602"/>
      </w:tblGrid>
      <w:tr w:rsidR="00F748D7" w:rsidRPr="0019145A" w14:paraId="34230217" w14:textId="77777777" w:rsidTr="003F3961">
        <w:trPr>
          <w:jc w:val="center"/>
        </w:trPr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9E561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9.1. Наименование функции (полномочия, обязанности или права)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16CAA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9.2. Характер функции (новая/ изменяемая/ отменяемая)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298F6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9.3. Количественная оценка расходов и возможных поступлений, млн рублей</w:t>
            </w:r>
          </w:p>
        </w:tc>
      </w:tr>
      <w:tr w:rsidR="00F748D7" w:rsidRPr="0019145A" w14:paraId="50799631" w14:textId="77777777" w:rsidTr="003F3961">
        <w:trPr>
          <w:trHeight w:val="1975"/>
          <w:jc w:val="center"/>
        </w:trPr>
        <w:tc>
          <w:tcPr>
            <w:tcW w:w="2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F556" w14:textId="77777777" w:rsidR="00F748D7" w:rsidRPr="0019145A" w:rsidRDefault="00F748D7" w:rsidP="003F3961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7BAF0" w14:textId="77777777" w:rsidR="00F748D7" w:rsidRPr="0019145A" w:rsidRDefault="00F748D7" w:rsidP="003F3961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B42BC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Единовременные расходы</w:t>
            </w:r>
          </w:p>
          <w:p w14:paraId="3E8BECF4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(от 1 до N) в</w:t>
            </w:r>
          </w:p>
          <w:p w14:paraId="190E317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________г.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D9B58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14:paraId="638D6060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Периодические расходы</w:t>
            </w:r>
          </w:p>
          <w:p w14:paraId="41B721C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(от 1 до N) за период _______ гг.</w:t>
            </w:r>
          </w:p>
          <w:p w14:paraId="2998E15C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541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pacing w:val="-4"/>
                <w:sz w:val="26"/>
                <w:szCs w:val="26"/>
                <w:shd w:val="clear" w:color="auto" w:fill="FFFFFF"/>
              </w:rPr>
              <w:t>Возможные доходы</w:t>
            </w:r>
            <w:r w:rsidRPr="0019145A">
              <w:rPr>
                <w:spacing w:val="-4"/>
                <w:sz w:val="26"/>
                <w:szCs w:val="26"/>
                <w:shd w:val="clear" w:color="auto" w:fill="FFFFFF"/>
              </w:rPr>
              <w:br/>
              <w:t xml:space="preserve"> (от 1 до N) за период</w:t>
            </w:r>
          </w:p>
          <w:p w14:paraId="4C4A10F6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_______</w:t>
            </w:r>
            <w:r w:rsidRPr="0019145A">
              <w:rPr>
                <w:sz w:val="26"/>
                <w:szCs w:val="26"/>
                <w:u w:val="single"/>
                <w:shd w:val="clear" w:color="auto" w:fill="FFFFFF"/>
              </w:rPr>
              <w:t>гг.</w:t>
            </w:r>
          </w:p>
        </w:tc>
      </w:tr>
      <w:tr w:rsidR="00F748D7" w:rsidRPr="0019145A" w14:paraId="684B6B50" w14:textId="77777777" w:rsidTr="003F3961">
        <w:trPr>
          <w:jc w:val="center"/>
        </w:trPr>
        <w:tc>
          <w:tcPr>
            <w:tcW w:w="2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3B40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F909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BF030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A45C4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3525D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5</w:t>
            </w:r>
          </w:p>
        </w:tc>
      </w:tr>
      <w:tr w:rsidR="00F748D7" w:rsidRPr="0019145A" w14:paraId="098E0C53" w14:textId="77777777" w:rsidTr="003F3961">
        <w:trPr>
          <w:jc w:val="center"/>
        </w:trPr>
        <w:tc>
          <w:tcPr>
            <w:tcW w:w="958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B860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В отношении варианта регулирования, рассмотренного в пункте 6.</w:t>
            </w:r>
            <w:r w:rsidRPr="0019145A">
              <w:rPr>
                <w:i/>
                <w:iCs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F748D7" w:rsidRPr="0019145A" w14:paraId="4986ACD1" w14:textId="77777777" w:rsidTr="003F3961">
        <w:trPr>
          <w:jc w:val="center"/>
        </w:trPr>
        <w:tc>
          <w:tcPr>
            <w:tcW w:w="2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B90A3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897C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48477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A9FC6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040E6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42313AA3" w14:textId="77777777" w:rsidTr="003F3961">
        <w:trPr>
          <w:jc w:val="center"/>
        </w:trPr>
        <w:tc>
          <w:tcPr>
            <w:tcW w:w="4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EA0B21B" w14:textId="77777777" w:rsidR="00F748D7" w:rsidRPr="0019145A" w:rsidRDefault="00F748D7" w:rsidP="003F3961">
            <w:pPr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Итого: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5DD8A08" w14:textId="77777777" w:rsidR="00F748D7" w:rsidRPr="0019145A" w:rsidRDefault="00F748D7" w:rsidP="003F3961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F050EAE" w14:textId="77777777" w:rsidR="00F748D7" w:rsidRPr="0019145A" w:rsidRDefault="00F748D7" w:rsidP="003F3961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10DE6A" w14:textId="77777777" w:rsidR="00F748D7" w:rsidRPr="0019145A" w:rsidRDefault="00F748D7" w:rsidP="003F3961">
            <w:pPr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14:paraId="75A3468B" w14:textId="77777777" w:rsidR="00F748D7" w:rsidRPr="0019145A" w:rsidRDefault="00F748D7" w:rsidP="00F748D7">
      <w:pPr>
        <w:tabs>
          <w:tab w:val="left" w:pos="709"/>
        </w:tabs>
        <w:jc w:val="both"/>
        <w:rPr>
          <w:b/>
          <w:sz w:val="26"/>
          <w:szCs w:val="26"/>
          <w:shd w:val="clear" w:color="auto" w:fill="FFFFFF"/>
        </w:rPr>
      </w:pPr>
    </w:p>
    <w:p w14:paraId="13D63FB4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 xml:space="preserve">10. </w:t>
      </w:r>
      <w:r w:rsidRPr="0019145A">
        <w:rPr>
          <w:b/>
          <w:color w:val="000000"/>
          <w:sz w:val="26"/>
          <w:szCs w:val="26"/>
          <w:shd w:val="clear" w:color="auto" w:fill="FFFFFF"/>
        </w:rPr>
        <w:t>У</w:t>
      </w:r>
      <w:r w:rsidRPr="0019145A">
        <w:rPr>
          <w:b/>
          <w:sz w:val="26"/>
          <w:szCs w:val="26"/>
          <w:shd w:val="clear" w:color="auto" w:fill="FFFFFF"/>
        </w:rPr>
        <w:t>станавливаемые или изменяемые обязательные требования, обязанности, запреты и ограничения для субъектов предпринимательской, инвестиционной и иной экономической деятельности, оценка расходов и доходов субъектов предпринимательской, инвестиционной и иной экономической деятельности, связанных с необходимостью соблюдения установленных обязательных требований, обязанностей, запретов и ограничений либо с изменением содержания таких обязательных требований, обязанностей, запретов и ограничений</w:t>
      </w:r>
      <w:r w:rsidRPr="0019145A">
        <w:rPr>
          <w:b/>
          <w:color w:val="000000"/>
          <w:sz w:val="26"/>
          <w:szCs w:val="26"/>
          <w:shd w:val="clear" w:color="auto" w:fill="FFFFFF"/>
        </w:rPr>
        <w:t>*</w:t>
      </w:r>
    </w:p>
    <w:p w14:paraId="1D56A3F3" w14:textId="77777777" w:rsidR="00F748D7" w:rsidRPr="0019145A" w:rsidRDefault="00F748D7" w:rsidP="00F748D7">
      <w:pPr>
        <w:jc w:val="both"/>
        <w:rPr>
          <w:b/>
          <w:sz w:val="26"/>
          <w:szCs w:val="26"/>
          <w:shd w:val="clear" w:color="auto" w:fill="FFFFFF"/>
        </w:rPr>
      </w:pPr>
    </w:p>
    <w:tbl>
      <w:tblPr>
        <w:tblW w:w="9601" w:type="dxa"/>
        <w:tblInd w:w="31" w:type="dxa"/>
        <w:tblLayout w:type="fixed"/>
        <w:tblLook w:val="04A0" w:firstRow="1" w:lastRow="0" w:firstColumn="1" w:lastColumn="0" w:noHBand="0" w:noVBand="1"/>
      </w:tblPr>
      <w:tblGrid>
        <w:gridCol w:w="2887"/>
        <w:gridCol w:w="2093"/>
        <w:gridCol w:w="1531"/>
        <w:gridCol w:w="1477"/>
        <w:gridCol w:w="136"/>
        <w:gridCol w:w="1477"/>
      </w:tblGrid>
      <w:tr w:rsidR="00F748D7" w:rsidRPr="0019145A" w14:paraId="13038BD5" w14:textId="77777777" w:rsidTr="003F3961"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C66AA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10.1. Наименование (название) обязательных требований, обязанностей, запретов, ограничений, ответственности и преимуществ субъектов предпринимательской и инвестиционной деятельности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B42E0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10.2. Характер обязательных требований, обязанностей, ответственности преимуществ (новая/ изменяемая/отменяемая)</w:t>
            </w:r>
          </w:p>
        </w:tc>
        <w:tc>
          <w:tcPr>
            <w:tcW w:w="4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7146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10.3. Количественная оценка расходов и возможных поступлений, млн рублей</w:t>
            </w:r>
          </w:p>
        </w:tc>
      </w:tr>
      <w:tr w:rsidR="00F748D7" w:rsidRPr="0019145A" w14:paraId="444896E9" w14:textId="77777777" w:rsidTr="003F3961"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83888" w14:textId="77777777" w:rsidR="00F748D7" w:rsidRPr="0019145A" w:rsidRDefault="00F748D7" w:rsidP="003F3961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D7E30" w14:textId="77777777" w:rsidR="00F748D7" w:rsidRPr="0019145A" w:rsidRDefault="00F748D7" w:rsidP="003F3961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EDE5" w14:textId="77777777" w:rsidR="00F748D7" w:rsidRPr="0019145A" w:rsidRDefault="00F748D7" w:rsidP="003F3961">
            <w:pPr>
              <w:jc w:val="center"/>
              <w:rPr>
                <w:spacing w:val="-4"/>
                <w:sz w:val="26"/>
                <w:szCs w:val="26"/>
                <w:shd w:val="clear" w:color="auto" w:fill="FFFFFF"/>
              </w:rPr>
            </w:pPr>
            <w:r w:rsidRPr="0019145A">
              <w:rPr>
                <w:spacing w:val="-4"/>
                <w:sz w:val="26"/>
                <w:szCs w:val="26"/>
                <w:shd w:val="clear" w:color="auto" w:fill="FFFFFF"/>
              </w:rPr>
              <w:t>Единовременные расходы</w:t>
            </w:r>
          </w:p>
          <w:p w14:paraId="55997110" w14:textId="77777777" w:rsidR="00F748D7" w:rsidRPr="0019145A" w:rsidRDefault="00F748D7" w:rsidP="003F3961">
            <w:pPr>
              <w:jc w:val="center"/>
              <w:rPr>
                <w:spacing w:val="-4"/>
                <w:sz w:val="26"/>
                <w:szCs w:val="26"/>
                <w:shd w:val="clear" w:color="auto" w:fill="FFFFFF"/>
              </w:rPr>
            </w:pPr>
            <w:r w:rsidRPr="0019145A">
              <w:rPr>
                <w:spacing w:val="-4"/>
                <w:sz w:val="26"/>
                <w:szCs w:val="26"/>
                <w:shd w:val="clear" w:color="auto" w:fill="FFFFFF"/>
              </w:rPr>
              <w:t>(от 1 до N) в_______г.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34ADA" w14:textId="77777777" w:rsidR="00F748D7" w:rsidRPr="0019145A" w:rsidRDefault="00F748D7" w:rsidP="003F3961">
            <w:pPr>
              <w:jc w:val="center"/>
              <w:rPr>
                <w:spacing w:val="-4"/>
                <w:sz w:val="26"/>
                <w:szCs w:val="26"/>
                <w:shd w:val="clear" w:color="auto" w:fill="FFFFFF"/>
              </w:rPr>
            </w:pPr>
            <w:r w:rsidRPr="0019145A">
              <w:rPr>
                <w:spacing w:val="-4"/>
                <w:sz w:val="26"/>
                <w:szCs w:val="26"/>
                <w:shd w:val="clear" w:color="auto" w:fill="FFFFFF"/>
              </w:rPr>
              <w:t>Периодические расходы</w:t>
            </w:r>
          </w:p>
          <w:p w14:paraId="7FAB7771" w14:textId="77777777" w:rsidR="00F748D7" w:rsidRPr="0019145A" w:rsidRDefault="00F748D7" w:rsidP="003F3961">
            <w:pPr>
              <w:jc w:val="center"/>
              <w:rPr>
                <w:spacing w:val="-4"/>
                <w:sz w:val="26"/>
                <w:szCs w:val="26"/>
                <w:shd w:val="clear" w:color="auto" w:fill="FFFFFF"/>
              </w:rPr>
            </w:pPr>
            <w:r w:rsidRPr="0019145A">
              <w:rPr>
                <w:spacing w:val="-4"/>
                <w:sz w:val="26"/>
                <w:szCs w:val="26"/>
                <w:shd w:val="clear" w:color="auto" w:fill="FFFFFF"/>
              </w:rPr>
              <w:t>(от 1 до N) за период</w:t>
            </w:r>
            <w:r w:rsidRPr="0019145A">
              <w:rPr>
                <w:spacing w:val="-4"/>
                <w:sz w:val="26"/>
                <w:szCs w:val="26"/>
                <w:shd w:val="clear" w:color="auto" w:fill="FFFFFF"/>
              </w:rPr>
              <w:br/>
              <w:t>______гг.</w:t>
            </w:r>
          </w:p>
          <w:p w14:paraId="701219C4" w14:textId="77777777" w:rsidR="00F748D7" w:rsidRPr="0019145A" w:rsidRDefault="00F748D7" w:rsidP="003F3961">
            <w:pPr>
              <w:jc w:val="center"/>
              <w:rPr>
                <w:spacing w:val="-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36DD1" w14:textId="77777777" w:rsidR="00F748D7" w:rsidRPr="0019145A" w:rsidRDefault="00F748D7" w:rsidP="003F3961">
            <w:pPr>
              <w:jc w:val="center"/>
              <w:rPr>
                <w:spacing w:val="-4"/>
                <w:sz w:val="26"/>
                <w:szCs w:val="26"/>
                <w:shd w:val="clear" w:color="auto" w:fill="FFFFFF"/>
              </w:rPr>
            </w:pPr>
            <w:r w:rsidRPr="0019145A">
              <w:rPr>
                <w:spacing w:val="-4"/>
                <w:sz w:val="26"/>
                <w:szCs w:val="26"/>
                <w:shd w:val="clear" w:color="auto" w:fill="FFFFFF"/>
              </w:rPr>
              <w:t>Возможные доходы (от 1 до N) за период                                           _______гг.</w:t>
            </w:r>
          </w:p>
        </w:tc>
      </w:tr>
      <w:tr w:rsidR="00F748D7" w:rsidRPr="0019145A" w14:paraId="1926EF52" w14:textId="77777777" w:rsidTr="003F3961"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3406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2A525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6438D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A3A2A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6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60ABD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5</w:t>
            </w:r>
          </w:p>
        </w:tc>
      </w:tr>
      <w:tr w:rsidR="00F748D7" w:rsidRPr="0019145A" w14:paraId="79BA5B7B" w14:textId="77777777" w:rsidTr="003F3961">
        <w:tc>
          <w:tcPr>
            <w:tcW w:w="96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7DD88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bookmarkStart w:id="18" w:name="__DdeLink__2864_2897075087"/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В отношении варианта регулирования, рассмотренного в пункте 6.</w:t>
            </w:r>
            <w:bookmarkEnd w:id="18"/>
            <w:r w:rsidRPr="0019145A">
              <w:rPr>
                <w:i/>
                <w:iCs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F748D7" w:rsidRPr="0019145A" w14:paraId="07ADCD51" w14:textId="77777777" w:rsidTr="003F3961">
        <w:tc>
          <w:tcPr>
            <w:tcW w:w="2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47CE9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8E0F8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5A57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AA0C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8486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5E0D3F7B" w14:textId="77777777" w:rsidTr="003F3961"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A5E97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Итого: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B893D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E6D1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FAAE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14:paraId="3D49356A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</w:p>
    <w:p w14:paraId="3C92F448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lastRenderedPageBreak/>
        <w:t>10.4.Условие возникновения обязательных требований, обязанностей, запретов, ограничений, ответственности и преимуществ субъектов предпринимательской, инвестиционной и иной экономической деятельности, а также в отношении обязательных требований их соответствие (соблюдение) принципам установления и оценки применения обязательных требований</w:t>
      </w:r>
      <w:r w:rsidRPr="0019145A">
        <w:rPr>
          <w:color w:val="000000"/>
          <w:sz w:val="26"/>
          <w:szCs w:val="26"/>
          <w:shd w:val="clear" w:color="auto" w:fill="FFFFFF"/>
        </w:rPr>
        <w:t>:</w:t>
      </w:r>
    </w:p>
    <w:p w14:paraId="6CB240A6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10.</w:t>
      </w:r>
      <w:r w:rsidRPr="0019145A">
        <w:rPr>
          <w:color w:val="000000"/>
          <w:sz w:val="26"/>
          <w:szCs w:val="26"/>
          <w:shd w:val="clear" w:color="auto" w:fill="FFFFFF"/>
        </w:rPr>
        <w:t>5</w:t>
      </w:r>
      <w:r w:rsidRPr="0019145A">
        <w:rPr>
          <w:sz w:val="26"/>
          <w:szCs w:val="26"/>
          <w:shd w:val="clear" w:color="auto" w:fill="FFFFFF"/>
        </w:rPr>
        <w:t>. Описание порядка организации их исполнения:</w:t>
      </w:r>
    </w:p>
    <w:p w14:paraId="0D671FFC" w14:textId="77777777" w:rsidR="00F748D7" w:rsidRPr="0019145A" w:rsidRDefault="00F748D7" w:rsidP="00F748D7">
      <w:pPr>
        <w:jc w:val="both"/>
        <w:rPr>
          <w:b/>
          <w:sz w:val="26"/>
          <w:szCs w:val="26"/>
          <w:shd w:val="clear" w:color="auto" w:fill="FFFFFF"/>
        </w:rPr>
      </w:pPr>
    </w:p>
    <w:p w14:paraId="4842CDCE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11. Риски решения проблемы предложенным способом регулирования и риски негативных последствий: *</w:t>
      </w:r>
    </w:p>
    <w:p w14:paraId="45DE27B6" w14:textId="77777777" w:rsidR="00F748D7" w:rsidRPr="0019145A" w:rsidRDefault="00F748D7" w:rsidP="00F748D7">
      <w:pPr>
        <w:jc w:val="both"/>
        <w:rPr>
          <w:b/>
          <w:sz w:val="26"/>
          <w:szCs w:val="26"/>
          <w:shd w:val="clear" w:color="auto" w:fill="FFFFFF"/>
        </w:rPr>
      </w:pPr>
    </w:p>
    <w:tbl>
      <w:tblPr>
        <w:tblW w:w="9588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2113"/>
        <w:gridCol w:w="2075"/>
        <w:gridCol w:w="1606"/>
        <w:gridCol w:w="1556"/>
        <w:gridCol w:w="2238"/>
      </w:tblGrid>
      <w:tr w:rsidR="00F748D7" w:rsidRPr="0019145A" w14:paraId="32D9CCD3" w14:textId="77777777" w:rsidTr="003F3961">
        <w:trPr>
          <w:trHeight w:val="1185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63CB8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11.1. Основные риски решения проблемы предложенным способом и риски негативных последствий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4433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 xml:space="preserve">11.2. Оценка вероятности наступления рисков </w:t>
            </w:r>
            <w:r w:rsidRPr="0019145A">
              <w:rPr>
                <w:i/>
                <w:sz w:val="26"/>
                <w:szCs w:val="26"/>
                <w:shd w:val="clear" w:color="auto" w:fill="FFFFFF"/>
              </w:rPr>
              <w:t>(высокая/средняя/ низкая)</w:t>
            </w:r>
            <w:r w:rsidRPr="0019145A">
              <w:rPr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4B103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 xml:space="preserve">11.3. Степень влияния рисков </w:t>
            </w:r>
            <w:r w:rsidRPr="0019145A">
              <w:rPr>
                <w:i/>
                <w:sz w:val="26"/>
                <w:szCs w:val="26"/>
                <w:shd w:val="clear" w:color="auto" w:fill="FFFFFF"/>
              </w:rPr>
              <w:t>(высокая/ средняя/ низкая)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793DC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11.3. Методы контроля</w:t>
            </w:r>
          </w:p>
          <w:p w14:paraId="4C003B9C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рисков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B9D99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11.4. Степень контроля рисков (</w:t>
            </w:r>
            <w:r w:rsidRPr="0019145A">
              <w:rPr>
                <w:i/>
                <w:sz w:val="26"/>
                <w:szCs w:val="26"/>
                <w:shd w:val="clear" w:color="auto" w:fill="FFFFFF"/>
              </w:rPr>
              <w:t>полный/ частичный/ отсутствует</w:t>
            </w:r>
            <w:r w:rsidRPr="0019145A">
              <w:rPr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F748D7" w:rsidRPr="0019145A" w14:paraId="625FE7AA" w14:textId="77777777" w:rsidTr="003F3961">
        <w:trPr>
          <w:trHeight w:val="485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3971D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912EC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7A3FA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8928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CB8F1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5</w:t>
            </w:r>
          </w:p>
        </w:tc>
      </w:tr>
      <w:tr w:rsidR="00F748D7" w:rsidRPr="0019145A" w14:paraId="54E6BB0E" w14:textId="77777777" w:rsidTr="003F3961">
        <w:trPr>
          <w:trHeight w:val="540"/>
        </w:trPr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7571A" w14:textId="77777777" w:rsidR="00F748D7" w:rsidRPr="0019145A" w:rsidRDefault="00F748D7" w:rsidP="003F3961">
            <w:pPr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>(Риск № 1)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53AF8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3EA3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E6EE4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11245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748D7" w:rsidRPr="0019145A" w14:paraId="5EE94936" w14:textId="77777777" w:rsidTr="003F3961">
        <w:trPr>
          <w:trHeight w:val="540"/>
        </w:trPr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2E7B2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i/>
                <w:iCs/>
                <w:sz w:val="26"/>
                <w:szCs w:val="26"/>
                <w:shd w:val="clear" w:color="auto" w:fill="FFFFFF"/>
              </w:rPr>
              <w:t xml:space="preserve">(Риск № </w:t>
            </w:r>
            <w:r w:rsidRPr="0019145A">
              <w:rPr>
                <w:i/>
                <w:iCs/>
                <w:color w:val="000000"/>
                <w:sz w:val="26"/>
                <w:szCs w:val="26"/>
                <w:shd w:val="clear" w:color="auto" w:fill="FFFFFF"/>
              </w:rPr>
              <w:t>N)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F68D0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4C28A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7ECD7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5E399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14:paraId="36AA7449" w14:textId="77777777" w:rsidR="00F748D7" w:rsidRPr="0019145A" w:rsidRDefault="00F748D7" w:rsidP="00F748D7">
      <w:pPr>
        <w:jc w:val="both"/>
        <w:rPr>
          <w:b/>
          <w:sz w:val="26"/>
          <w:szCs w:val="26"/>
          <w:shd w:val="clear" w:color="auto" w:fill="FFFFFF"/>
        </w:rPr>
      </w:pPr>
    </w:p>
    <w:p w14:paraId="443BDBED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12. Индикативные (ключевые) показатели. Описание методов контроля и сроки оценки эффективности избранного способа достижения цели регулирования, программы мониторинга, и иные способы (методы) оценки достижения заявленных целей регулирования*</w:t>
      </w:r>
    </w:p>
    <w:p w14:paraId="4770F0E8" w14:textId="77777777" w:rsidR="00F748D7" w:rsidRPr="0019145A" w:rsidRDefault="00F748D7" w:rsidP="00F748D7">
      <w:pPr>
        <w:jc w:val="both"/>
        <w:rPr>
          <w:b/>
          <w:sz w:val="26"/>
          <w:szCs w:val="26"/>
          <w:shd w:val="clear" w:color="auto" w:fill="FFFFFF"/>
        </w:rPr>
      </w:pPr>
    </w:p>
    <w:tbl>
      <w:tblPr>
        <w:tblW w:w="96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14"/>
        <w:gridCol w:w="2751"/>
        <w:gridCol w:w="2034"/>
        <w:gridCol w:w="2039"/>
      </w:tblGrid>
      <w:tr w:rsidR="00F748D7" w:rsidRPr="0019145A" w14:paraId="5BC1DB0F" w14:textId="77777777" w:rsidTr="003F3961">
        <w:trPr>
          <w:trHeight w:val="968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6DE01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12.1. Цели предлагаемого правового регулировании (в соответствии с</w:t>
            </w:r>
          </w:p>
          <w:p w14:paraId="180FB185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разделом 5 сводного отчета)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9F709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12.2. Индикативные (ключевые) показатели достижения целей предлагаемого правового регулирования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6E531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12.3. Единицы измерения индикативных</w:t>
            </w:r>
          </w:p>
          <w:p w14:paraId="6733693B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(ключевых)</w:t>
            </w:r>
          </w:p>
          <w:p w14:paraId="3A58F3DF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показателей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07A06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12.4. Целевые значения индикативных (ключевых)</w:t>
            </w:r>
          </w:p>
          <w:p w14:paraId="1EA5DAA6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показателей по годам</w:t>
            </w:r>
          </w:p>
        </w:tc>
      </w:tr>
      <w:tr w:rsidR="00F748D7" w:rsidRPr="0019145A" w14:paraId="5C2C23A1" w14:textId="77777777" w:rsidTr="003F3961">
        <w:trPr>
          <w:trHeight w:val="389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DC21A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C33F7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26060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80DF4" w14:textId="77777777" w:rsidR="00F748D7" w:rsidRPr="0019145A" w:rsidRDefault="00F748D7" w:rsidP="003F396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9145A">
              <w:rPr>
                <w:sz w:val="26"/>
                <w:szCs w:val="26"/>
                <w:shd w:val="clear" w:color="auto" w:fill="FFFFFF"/>
              </w:rPr>
              <w:t>4</w:t>
            </w:r>
          </w:p>
        </w:tc>
      </w:tr>
      <w:tr w:rsidR="00F748D7" w:rsidRPr="0019145A" w14:paraId="05ADA7B1" w14:textId="77777777" w:rsidTr="003F3961">
        <w:trPr>
          <w:trHeight w:val="301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FB719" w14:textId="77777777" w:rsidR="00F748D7" w:rsidRPr="0019145A" w:rsidRDefault="00F748D7" w:rsidP="003F3961">
            <w:pPr>
              <w:jc w:val="both"/>
              <w:rPr>
                <w:i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0B3C" w14:textId="77777777" w:rsidR="00F748D7" w:rsidRPr="0019145A" w:rsidRDefault="00F748D7" w:rsidP="003F3961">
            <w:pPr>
              <w:jc w:val="both"/>
              <w:rPr>
                <w:i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BA569" w14:textId="77777777" w:rsidR="00F748D7" w:rsidRPr="0019145A" w:rsidRDefault="00F748D7" w:rsidP="003F3961">
            <w:pPr>
              <w:jc w:val="center"/>
              <w:rPr>
                <w:i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571DA" w14:textId="77777777" w:rsidR="00F748D7" w:rsidRPr="0019145A" w:rsidRDefault="00F748D7" w:rsidP="003F3961">
            <w:pPr>
              <w:jc w:val="center"/>
              <w:rPr>
                <w:i/>
                <w:sz w:val="26"/>
                <w:szCs w:val="26"/>
                <w:shd w:val="clear" w:color="auto" w:fill="FFFFFF"/>
              </w:rPr>
            </w:pPr>
          </w:p>
        </w:tc>
      </w:tr>
    </w:tbl>
    <w:p w14:paraId="7206EF90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</w:p>
    <w:p w14:paraId="0F216558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12.5. Способ расчета индикативных (ключевых)  показателей:</w:t>
      </w:r>
    </w:p>
    <w:p w14:paraId="0F39A887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 xml:space="preserve">12.6. Описание методов контроля эффективности избранного способа достижения целей регулирования, программы мониторинга и иных способов (методов) оценки достижения заявленных целей регулирования: </w:t>
      </w:r>
    </w:p>
    <w:p w14:paraId="3203086E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12.7. Описание источников информации для расчета индикативных (ключевых) показателей:</w:t>
      </w:r>
    </w:p>
    <w:p w14:paraId="39671F15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</w:p>
    <w:p w14:paraId="4420282B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13. Анализ издержек и выгод предлагаемого варианта достижения цели регулирования*</w:t>
      </w:r>
    </w:p>
    <w:p w14:paraId="20B1D4A9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lastRenderedPageBreak/>
        <w:t>13.1. Оценка изменений расходов консолидированного бюджета Приморского края</w:t>
      </w:r>
      <w:r w:rsidRPr="0019145A">
        <w:rPr>
          <w:color w:val="000000"/>
          <w:sz w:val="26"/>
          <w:szCs w:val="26"/>
          <w:shd w:val="clear" w:color="auto" w:fill="FFFFFF"/>
        </w:rPr>
        <w:t xml:space="preserve">для реализации </w:t>
      </w:r>
      <w:r w:rsidRPr="0019145A">
        <w:rPr>
          <w:sz w:val="26"/>
          <w:szCs w:val="26"/>
          <w:shd w:val="clear" w:color="auto" w:fill="FFFFFF"/>
        </w:rPr>
        <w:t xml:space="preserve">предлагаемого правового регулирования: ______млн рублей. </w:t>
      </w:r>
    </w:p>
    <w:p w14:paraId="61382578" w14:textId="77777777" w:rsidR="00F748D7" w:rsidRPr="0019145A" w:rsidRDefault="00F748D7" w:rsidP="00F748D7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914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13.2. </w:t>
      </w:r>
      <w:r w:rsidRPr="0019145A">
        <w:rPr>
          <w:rFonts w:ascii="Times New Roman" w:hAnsi="Times New Roman" w:cs="Times New Roman"/>
          <w:bCs/>
          <w:kern w:val="2"/>
          <w:sz w:val="26"/>
          <w:szCs w:val="26"/>
          <w:shd w:val="clear" w:color="auto" w:fill="FFFFFF"/>
        </w:rPr>
        <w:t>Общий объем затрат на организационно-технические, методологические, информационные и иные мероприятия, необходимые для достижения заявленных целей регулирования:  _____млн рублей.</w:t>
      </w:r>
    </w:p>
    <w:p w14:paraId="420250C6" w14:textId="77777777" w:rsidR="00F748D7" w:rsidRPr="0019145A" w:rsidRDefault="00F748D7" w:rsidP="00F748D7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9145A">
        <w:rPr>
          <w:rFonts w:ascii="Times New Roman" w:hAnsi="Times New Roman" w:cs="Times New Roman"/>
          <w:bCs/>
          <w:kern w:val="2"/>
          <w:sz w:val="26"/>
          <w:szCs w:val="26"/>
          <w:shd w:val="clear" w:color="auto" w:fill="FFFFFF"/>
        </w:rPr>
        <w:t xml:space="preserve">13.3 Оценка возможных поступлений в бюджет Приморского края, связанных с ведением предлагаемого </w:t>
      </w:r>
      <w:r w:rsidRPr="0019145A">
        <w:rPr>
          <w:rFonts w:ascii="Times New Roman" w:hAnsi="Times New Roman" w:cs="Times New Roman"/>
          <w:bCs/>
          <w:color w:val="000000"/>
          <w:kern w:val="2"/>
          <w:sz w:val="26"/>
          <w:szCs w:val="26"/>
          <w:shd w:val="clear" w:color="auto" w:fill="FFFFFF"/>
        </w:rPr>
        <w:t>правового</w:t>
      </w:r>
      <w:r w:rsidRPr="0019145A">
        <w:rPr>
          <w:rFonts w:ascii="Times New Roman" w:hAnsi="Times New Roman" w:cs="Times New Roman"/>
          <w:bCs/>
          <w:kern w:val="2"/>
          <w:sz w:val="26"/>
          <w:szCs w:val="26"/>
          <w:shd w:val="clear" w:color="auto" w:fill="FFFFFF"/>
        </w:rPr>
        <w:t xml:space="preserve"> регулирования: _____млн рублей.</w:t>
      </w:r>
    </w:p>
    <w:p w14:paraId="6DE19026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14. Предполагаемая дата вступления в силу нормативного правового акта, в отношении проекта которого проводилась ОРВ, необходимость установления переходных положений (переходного периода) *</w:t>
      </w:r>
    </w:p>
    <w:p w14:paraId="0163E1F1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14.1. Предполагаемая дата вступления в силу нормативного правового акта (если положения вводятся в действие в разное время, указывается статья/пункт проекта акта и дата введения):</w:t>
      </w:r>
    </w:p>
    <w:p w14:paraId="6FDF8FD2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 xml:space="preserve">14.2. Необходимость установления переходного периода и (или) отсрочки введения предлагаемого правового регулирования: </w:t>
      </w:r>
      <w:r w:rsidRPr="0019145A">
        <w:rPr>
          <w:i/>
          <w:sz w:val="26"/>
          <w:szCs w:val="26"/>
          <w:shd w:val="clear" w:color="auto" w:fill="FFFFFF"/>
        </w:rPr>
        <w:t>есть (нет)</w:t>
      </w:r>
    </w:p>
    <w:p w14:paraId="6E9D711C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14.3. Обоснование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</w:t>
      </w:r>
    </w:p>
    <w:p w14:paraId="29093449" w14:textId="77777777" w:rsidR="00F748D7" w:rsidRPr="0019145A" w:rsidRDefault="00F748D7" w:rsidP="00F748D7">
      <w:pPr>
        <w:jc w:val="both"/>
        <w:rPr>
          <w:b/>
          <w:bCs/>
          <w:i/>
          <w:iCs/>
          <w:sz w:val="26"/>
          <w:szCs w:val="26"/>
          <w:shd w:val="clear" w:color="auto" w:fill="FFFFFF"/>
        </w:rPr>
      </w:pPr>
    </w:p>
    <w:p w14:paraId="6127AAC3" w14:textId="77777777" w:rsidR="00F748D7" w:rsidRPr="0019145A" w:rsidRDefault="00F748D7" w:rsidP="00F748D7">
      <w:pPr>
        <w:jc w:val="center"/>
        <w:rPr>
          <w:sz w:val="26"/>
          <w:szCs w:val="26"/>
          <w:shd w:val="clear" w:color="auto" w:fill="FFFFFF"/>
        </w:rPr>
      </w:pPr>
      <w:r w:rsidRPr="0019145A">
        <w:rPr>
          <w:b/>
          <w:bCs/>
          <w:i/>
          <w:iCs/>
          <w:color w:val="000000"/>
          <w:sz w:val="26"/>
          <w:szCs w:val="26"/>
          <w:shd w:val="clear" w:color="auto" w:fill="FFFFFF"/>
        </w:rPr>
        <w:t>Пункт 15 заполняется</w:t>
      </w:r>
      <w:r w:rsidRPr="0019145A">
        <w:rPr>
          <w:b/>
          <w:bCs/>
          <w:i/>
          <w:iCs/>
          <w:sz w:val="26"/>
          <w:szCs w:val="26"/>
          <w:shd w:val="clear" w:color="auto" w:fill="FFFFFF"/>
        </w:rPr>
        <w:t xml:space="preserve"> по итогам проведенных публичных консультаций по проекту нормативного правового акта и сводно</w:t>
      </w:r>
      <w:r w:rsidRPr="0019145A">
        <w:rPr>
          <w:b/>
          <w:bCs/>
          <w:i/>
          <w:iCs/>
          <w:color w:val="000000"/>
          <w:sz w:val="26"/>
          <w:szCs w:val="26"/>
          <w:shd w:val="clear" w:color="auto" w:fill="FFFFFF"/>
        </w:rPr>
        <w:t>му</w:t>
      </w:r>
      <w:r w:rsidRPr="0019145A">
        <w:rPr>
          <w:b/>
          <w:bCs/>
          <w:i/>
          <w:iCs/>
          <w:sz w:val="26"/>
          <w:szCs w:val="26"/>
          <w:shd w:val="clear" w:color="auto" w:fill="FFFFFF"/>
        </w:rPr>
        <w:t xml:space="preserve"> отчет</w:t>
      </w:r>
      <w:r w:rsidRPr="0019145A">
        <w:rPr>
          <w:b/>
          <w:bCs/>
          <w:i/>
          <w:iCs/>
          <w:color w:val="000000"/>
          <w:sz w:val="26"/>
          <w:szCs w:val="26"/>
          <w:shd w:val="clear" w:color="auto" w:fill="FFFFFF"/>
        </w:rPr>
        <w:t>у</w:t>
      </w:r>
    </w:p>
    <w:p w14:paraId="49CED74D" w14:textId="77777777" w:rsidR="00F748D7" w:rsidRPr="0019145A" w:rsidRDefault="00F748D7" w:rsidP="00F748D7">
      <w:pPr>
        <w:jc w:val="both"/>
        <w:rPr>
          <w:i/>
          <w:iCs/>
          <w:sz w:val="26"/>
          <w:szCs w:val="26"/>
          <w:shd w:val="clear" w:color="auto" w:fill="FFFFFF"/>
        </w:rPr>
      </w:pPr>
    </w:p>
    <w:p w14:paraId="1F26845C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t>15. Сведения о размещении уведомления о проведении публичных консультаций проекта нормативного правового акта, сроках представления предложений в связи с такими размещениями, лицах, представивших предложения, результаты рассмотрения предложений</w:t>
      </w:r>
    </w:p>
    <w:p w14:paraId="23B079AB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 xml:space="preserve">15.1. Результаты проведения публичных консультаций:  </w:t>
      </w:r>
    </w:p>
    <w:p w14:paraId="44384A18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 xml:space="preserve">15.1.1 </w:t>
      </w:r>
      <w:r w:rsidRPr="0019145A">
        <w:rPr>
          <w:spacing w:val="-6"/>
          <w:sz w:val="26"/>
          <w:szCs w:val="26"/>
          <w:shd w:val="clear" w:color="auto" w:fill="FFFFFF"/>
        </w:rPr>
        <w:t>Полный электронный адрес размещения уведомления о проведении публичных консультаций проекта нормативного правового акта в информационно-телекоммуникационной сети «Интернет» (https://regulation-new.primorsky.ru/):</w:t>
      </w:r>
    </w:p>
    <w:p w14:paraId="3E7F64AB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15.1.2. Срок, в течение которого принимались предложения в связи с размещением уведомления о проведении публичных консультаций проекта нормативного правового акта: начало: ___________; окончание: _____________.</w:t>
      </w:r>
    </w:p>
    <w:p w14:paraId="3845C7D1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15.1.3. Количество замечаний и предложений, полученных в ходе проведения публичных консультаций: ____, из них учтено: полностью: _____, учтено частично: ___.</w:t>
      </w:r>
    </w:p>
    <w:p w14:paraId="680F72A4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15.1.4. Количество оценок, полученных в ходе проведения публичных консультаций: ____, из них положительных: _____, отрицательных: ___.</w:t>
      </w:r>
    </w:p>
    <w:p w14:paraId="33ADF5FD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15.1.5. Сведения о физических и юридических лицах, общественных объединениях предпринимателей Приморского края, иных организациях и экспертах - участниках публичных консультаций, органах исполнительной власти края, органах местного самоуправления муниципальных образований края, уведомленных о проведении публичных консультаций по проекту нормативного правового акта:</w:t>
      </w:r>
    </w:p>
    <w:p w14:paraId="33C2C0C7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15.1.6. Сведения о лицах, представивших предложения:</w:t>
      </w:r>
    </w:p>
    <w:p w14:paraId="516A7246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15.1.7. Сведения о рассмотрении предложений:</w:t>
      </w:r>
    </w:p>
    <w:p w14:paraId="7BAEDB6A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15.1.8. Иные сведения о размещении уведомления о проведении публичных консультаций;</w:t>
      </w:r>
    </w:p>
    <w:p w14:paraId="7E24789A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sz w:val="26"/>
          <w:szCs w:val="26"/>
          <w:shd w:val="clear" w:color="auto" w:fill="FFFFFF"/>
        </w:rPr>
        <w:t>15.2 Результаты проведения экспертизы ОРВ Экспертными Советами:</w:t>
      </w:r>
    </w:p>
    <w:p w14:paraId="583398F7" w14:textId="77777777" w:rsidR="00F748D7" w:rsidRPr="0019145A" w:rsidRDefault="00F748D7" w:rsidP="00F748D7">
      <w:pPr>
        <w:jc w:val="both"/>
        <w:rPr>
          <w:sz w:val="26"/>
          <w:szCs w:val="26"/>
          <w:shd w:val="clear" w:color="auto" w:fill="FFFFFF"/>
        </w:rPr>
      </w:pPr>
      <w:r w:rsidRPr="0019145A">
        <w:rPr>
          <w:b/>
          <w:sz w:val="26"/>
          <w:szCs w:val="26"/>
          <w:shd w:val="clear" w:color="auto" w:fill="FFFFFF"/>
        </w:rPr>
        <w:lastRenderedPageBreak/>
        <w:t>16.  Иные сведения, которые, по мнению разработчика, позволяют оценить обоснованность предлагаемого регулирования:</w:t>
      </w:r>
    </w:p>
    <w:p w14:paraId="4E8020A9" w14:textId="77777777" w:rsidR="00F748D7" w:rsidRPr="0019145A" w:rsidRDefault="00F748D7" w:rsidP="00F748D7">
      <w:pPr>
        <w:jc w:val="both"/>
        <w:rPr>
          <w:b/>
          <w:sz w:val="26"/>
          <w:szCs w:val="26"/>
        </w:rPr>
      </w:pPr>
    </w:p>
    <w:p w14:paraId="2471C093" w14:textId="77777777" w:rsidR="00F748D7" w:rsidRPr="0019145A" w:rsidRDefault="00F748D7" w:rsidP="00F748D7">
      <w:pPr>
        <w:jc w:val="center"/>
        <w:rPr>
          <w:b/>
          <w:strike/>
          <w:color w:val="FF0000"/>
          <w:sz w:val="26"/>
          <w:szCs w:val="26"/>
          <w:vertAlign w:val="superscript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1919"/>
        <w:gridCol w:w="7719"/>
      </w:tblGrid>
      <w:tr w:rsidR="00F748D7" w:rsidRPr="0019145A" w14:paraId="3021D366" w14:textId="77777777" w:rsidTr="003F3961">
        <w:tc>
          <w:tcPr>
            <w:tcW w:w="1919" w:type="dxa"/>
            <w:shd w:val="clear" w:color="auto" w:fill="auto"/>
          </w:tcPr>
          <w:p w14:paraId="3AF57E53" w14:textId="77777777" w:rsidR="00F748D7" w:rsidRPr="0019145A" w:rsidRDefault="00F748D7" w:rsidP="003F3961">
            <w:pPr>
              <w:rPr>
                <w:sz w:val="26"/>
                <w:szCs w:val="26"/>
              </w:rPr>
            </w:pPr>
            <w:r w:rsidRPr="0019145A">
              <w:rPr>
                <w:sz w:val="26"/>
                <w:szCs w:val="26"/>
              </w:rPr>
              <w:t>Приложения:</w:t>
            </w:r>
          </w:p>
        </w:tc>
        <w:tc>
          <w:tcPr>
            <w:tcW w:w="7718" w:type="dxa"/>
            <w:shd w:val="clear" w:color="auto" w:fill="auto"/>
          </w:tcPr>
          <w:p w14:paraId="76FC1575" w14:textId="77777777" w:rsidR="00F748D7" w:rsidRPr="0019145A" w:rsidRDefault="00F748D7" w:rsidP="003F3961">
            <w:pPr>
              <w:rPr>
                <w:sz w:val="26"/>
                <w:szCs w:val="26"/>
              </w:rPr>
            </w:pPr>
            <w:r w:rsidRPr="0019145A">
              <w:rPr>
                <w:sz w:val="26"/>
                <w:szCs w:val="26"/>
              </w:rPr>
              <w:t>1. Сводки предложений, поступивших в ходе публичных консультаций, проводившихся в ходе процедуры ОРВ, с указанием сведений об их учете или причинах отклонения.</w:t>
            </w:r>
          </w:p>
          <w:p w14:paraId="3FD02B81" w14:textId="77777777" w:rsidR="00F748D7" w:rsidRPr="0019145A" w:rsidRDefault="00F748D7" w:rsidP="003F3961">
            <w:pPr>
              <w:rPr>
                <w:sz w:val="26"/>
                <w:szCs w:val="26"/>
              </w:rPr>
            </w:pPr>
            <w:r w:rsidRPr="0019145A">
              <w:rPr>
                <w:sz w:val="26"/>
                <w:szCs w:val="26"/>
              </w:rPr>
              <w:t>2. Иные документы</w:t>
            </w:r>
          </w:p>
        </w:tc>
      </w:tr>
    </w:tbl>
    <w:p w14:paraId="1CB7BA3C" w14:textId="77777777" w:rsidR="00F748D7" w:rsidRPr="0019145A" w:rsidRDefault="00F748D7" w:rsidP="00F748D7">
      <w:pPr>
        <w:jc w:val="center"/>
        <w:rPr>
          <w:strike/>
          <w:color w:val="FF0000"/>
          <w:sz w:val="26"/>
          <w:szCs w:val="26"/>
          <w:vertAlign w:val="superscript"/>
        </w:rPr>
      </w:pPr>
    </w:p>
    <w:p w14:paraId="4F7062E4" w14:textId="77777777" w:rsidR="00F748D7" w:rsidRPr="0019145A" w:rsidRDefault="00F748D7" w:rsidP="00F748D7">
      <w:pPr>
        <w:jc w:val="center"/>
        <w:rPr>
          <w:strike/>
          <w:color w:val="FF0000"/>
          <w:sz w:val="26"/>
          <w:szCs w:val="26"/>
          <w:vertAlign w:val="superscript"/>
        </w:rPr>
      </w:pPr>
    </w:p>
    <w:tbl>
      <w:tblPr>
        <w:tblW w:w="9750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370"/>
      </w:tblGrid>
      <w:tr w:rsidR="00F748D7" w:rsidRPr="0019145A" w14:paraId="49D81F79" w14:textId="77777777" w:rsidTr="003F3961">
        <w:trPr>
          <w:trHeight w:val="1391"/>
        </w:trPr>
        <w:tc>
          <w:tcPr>
            <w:tcW w:w="3190" w:type="dxa"/>
            <w:shd w:val="clear" w:color="auto" w:fill="auto"/>
          </w:tcPr>
          <w:p w14:paraId="258EAF87" w14:textId="77777777" w:rsidR="00F748D7" w:rsidRPr="0019145A" w:rsidRDefault="00F748D7" w:rsidP="003F3961">
            <w:pPr>
              <w:rPr>
                <w:sz w:val="26"/>
                <w:szCs w:val="26"/>
              </w:rPr>
            </w:pPr>
            <w:r w:rsidRPr="0019145A">
              <w:rPr>
                <w:sz w:val="26"/>
                <w:szCs w:val="26"/>
              </w:rPr>
              <w:t>Руководитель органа власти, ответственного за проведение ОРВ</w:t>
            </w:r>
          </w:p>
          <w:p w14:paraId="6DF09AB1" w14:textId="77777777" w:rsidR="00F748D7" w:rsidRPr="0019145A" w:rsidRDefault="00F748D7" w:rsidP="003F3961">
            <w:pPr>
              <w:rPr>
                <w:sz w:val="26"/>
                <w:szCs w:val="26"/>
              </w:rPr>
            </w:pPr>
          </w:p>
          <w:p w14:paraId="426B7189" w14:textId="77777777" w:rsidR="00F748D7" w:rsidRPr="0019145A" w:rsidRDefault="00F748D7" w:rsidP="003F3961">
            <w:pPr>
              <w:rPr>
                <w:sz w:val="26"/>
                <w:szCs w:val="26"/>
              </w:rPr>
            </w:pPr>
            <w:r w:rsidRPr="0019145A">
              <w:rPr>
                <w:sz w:val="26"/>
                <w:szCs w:val="26"/>
              </w:rPr>
              <w:t>«___»__________ 20___ г.</w:t>
            </w:r>
          </w:p>
          <w:p w14:paraId="2EEF6AB7" w14:textId="77777777" w:rsidR="00F748D7" w:rsidRPr="0019145A" w:rsidRDefault="00F748D7" w:rsidP="003F3961">
            <w:pPr>
              <w:rPr>
                <w:sz w:val="26"/>
                <w:szCs w:val="26"/>
              </w:rPr>
            </w:pPr>
          </w:p>
        </w:tc>
        <w:tc>
          <w:tcPr>
            <w:tcW w:w="3190" w:type="dxa"/>
            <w:shd w:val="clear" w:color="auto" w:fill="auto"/>
          </w:tcPr>
          <w:p w14:paraId="31DDAF12" w14:textId="77777777" w:rsidR="00F748D7" w:rsidRPr="0019145A" w:rsidRDefault="00F748D7" w:rsidP="003F3961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20920F0C" w14:textId="77777777" w:rsidR="00F748D7" w:rsidRPr="0019145A" w:rsidRDefault="00F748D7" w:rsidP="003F3961">
            <w:pPr>
              <w:jc w:val="center"/>
              <w:rPr>
                <w:sz w:val="26"/>
                <w:szCs w:val="26"/>
              </w:rPr>
            </w:pPr>
          </w:p>
          <w:p w14:paraId="1E57FA1B" w14:textId="77777777" w:rsidR="00F748D7" w:rsidRPr="0019145A" w:rsidRDefault="00F748D7" w:rsidP="003F3961">
            <w:pPr>
              <w:jc w:val="center"/>
              <w:rPr>
                <w:sz w:val="26"/>
                <w:szCs w:val="26"/>
              </w:rPr>
            </w:pPr>
            <w:r w:rsidRPr="0019145A">
              <w:rPr>
                <w:sz w:val="26"/>
                <w:szCs w:val="26"/>
              </w:rPr>
              <w:t>___________________</w:t>
            </w:r>
          </w:p>
          <w:p w14:paraId="3022A0DF" w14:textId="77777777" w:rsidR="00F748D7" w:rsidRPr="0019145A" w:rsidRDefault="00F748D7" w:rsidP="003F3961">
            <w:pPr>
              <w:jc w:val="center"/>
              <w:rPr>
                <w:sz w:val="26"/>
                <w:szCs w:val="26"/>
              </w:rPr>
            </w:pPr>
            <w:r w:rsidRPr="0019145A">
              <w:rPr>
                <w:sz w:val="26"/>
                <w:szCs w:val="26"/>
              </w:rPr>
              <w:t>(подпись)</w:t>
            </w:r>
          </w:p>
          <w:p w14:paraId="3B82544B" w14:textId="77777777" w:rsidR="00F748D7" w:rsidRPr="0019145A" w:rsidRDefault="00F748D7" w:rsidP="003F39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0" w:type="dxa"/>
            <w:shd w:val="clear" w:color="auto" w:fill="auto"/>
          </w:tcPr>
          <w:p w14:paraId="11E88D74" w14:textId="77777777" w:rsidR="00F748D7" w:rsidRPr="0019145A" w:rsidRDefault="00F748D7" w:rsidP="003F3961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21874434" w14:textId="77777777" w:rsidR="00F748D7" w:rsidRPr="0019145A" w:rsidRDefault="00F748D7" w:rsidP="003F3961">
            <w:pPr>
              <w:rPr>
                <w:sz w:val="26"/>
                <w:szCs w:val="26"/>
              </w:rPr>
            </w:pPr>
          </w:p>
          <w:p w14:paraId="5D50470C" w14:textId="77777777" w:rsidR="00F748D7" w:rsidRPr="0019145A" w:rsidRDefault="00F748D7" w:rsidP="003F3961">
            <w:pPr>
              <w:rPr>
                <w:sz w:val="26"/>
                <w:szCs w:val="26"/>
              </w:rPr>
            </w:pPr>
            <w:r w:rsidRPr="0019145A">
              <w:rPr>
                <w:sz w:val="26"/>
                <w:szCs w:val="26"/>
              </w:rPr>
              <w:t>_____________________</w:t>
            </w:r>
          </w:p>
          <w:p w14:paraId="6BC26E20" w14:textId="77777777" w:rsidR="00F748D7" w:rsidRPr="0019145A" w:rsidRDefault="00F748D7" w:rsidP="003F3961">
            <w:pPr>
              <w:jc w:val="center"/>
              <w:rPr>
                <w:sz w:val="26"/>
                <w:szCs w:val="26"/>
              </w:rPr>
            </w:pPr>
            <w:r w:rsidRPr="0019145A">
              <w:rPr>
                <w:sz w:val="26"/>
                <w:szCs w:val="26"/>
              </w:rPr>
              <w:t>(расшифровка подписи)</w:t>
            </w:r>
          </w:p>
          <w:p w14:paraId="1D07A881" w14:textId="77777777" w:rsidR="00F748D7" w:rsidRPr="0019145A" w:rsidRDefault="00F748D7" w:rsidP="003F3961">
            <w:pPr>
              <w:rPr>
                <w:sz w:val="26"/>
                <w:szCs w:val="26"/>
              </w:rPr>
            </w:pPr>
          </w:p>
        </w:tc>
      </w:tr>
    </w:tbl>
    <w:p w14:paraId="033C5128" w14:textId="77777777" w:rsidR="00F748D7" w:rsidRDefault="00F748D7" w:rsidP="00F748D7">
      <w:pPr>
        <w:jc w:val="both"/>
        <w:rPr>
          <w:sz w:val="26"/>
          <w:szCs w:val="26"/>
        </w:rPr>
      </w:pPr>
      <w:r w:rsidRPr="0019145A">
        <w:rPr>
          <w:sz w:val="26"/>
          <w:szCs w:val="26"/>
        </w:rPr>
        <w:t>* - разделы заполняются при определении высокой или средней степени регулирующего воздействия проекта нормативного правового акта</w:t>
      </w:r>
      <w:r>
        <w:rPr>
          <w:sz w:val="26"/>
          <w:szCs w:val="26"/>
        </w:rPr>
        <w:t>.</w:t>
      </w:r>
    </w:p>
    <w:p w14:paraId="26B163AC" w14:textId="77777777" w:rsidR="00F748D7" w:rsidRDefault="00F748D7" w:rsidP="00B4252F">
      <w:pPr>
        <w:spacing w:after="240"/>
        <w:jc w:val="right"/>
        <w:rPr>
          <w:bCs/>
          <w:sz w:val="26"/>
          <w:szCs w:val="26"/>
        </w:rPr>
      </w:pPr>
    </w:p>
    <w:p w14:paraId="64A18677" w14:textId="77777777" w:rsidR="00F748D7" w:rsidRDefault="00F748D7" w:rsidP="00B4252F">
      <w:pPr>
        <w:spacing w:after="240"/>
        <w:jc w:val="right"/>
        <w:rPr>
          <w:bCs/>
          <w:sz w:val="26"/>
          <w:szCs w:val="26"/>
        </w:rPr>
      </w:pPr>
    </w:p>
    <w:p w14:paraId="434226EE" w14:textId="77777777" w:rsidR="00F748D7" w:rsidRDefault="00F748D7" w:rsidP="00B4252F">
      <w:pPr>
        <w:spacing w:after="240"/>
        <w:jc w:val="right"/>
        <w:rPr>
          <w:bCs/>
          <w:sz w:val="26"/>
          <w:szCs w:val="26"/>
        </w:rPr>
      </w:pPr>
    </w:p>
    <w:p w14:paraId="2F67D8F9" w14:textId="77777777" w:rsidR="00F748D7" w:rsidRDefault="00F748D7" w:rsidP="00B4252F">
      <w:pPr>
        <w:spacing w:after="240"/>
        <w:jc w:val="right"/>
        <w:rPr>
          <w:bCs/>
          <w:sz w:val="26"/>
          <w:szCs w:val="26"/>
        </w:rPr>
      </w:pPr>
    </w:p>
    <w:p w14:paraId="77B79249" w14:textId="5BDC59A4" w:rsidR="00B4252F" w:rsidRDefault="00B4252F" w:rsidP="00B4252F">
      <w:pPr>
        <w:spacing w:after="240"/>
        <w:jc w:val="right"/>
        <w:rPr>
          <w:bCs/>
          <w:sz w:val="26"/>
          <w:szCs w:val="26"/>
        </w:rPr>
      </w:pPr>
      <w:r w:rsidRPr="00915328">
        <w:rPr>
          <w:bCs/>
          <w:sz w:val="26"/>
          <w:szCs w:val="26"/>
        </w:rPr>
        <w:t xml:space="preserve">Форма </w:t>
      </w:r>
      <w:r>
        <w:rPr>
          <w:bCs/>
          <w:sz w:val="26"/>
          <w:szCs w:val="26"/>
        </w:rPr>
        <w:t>№2</w:t>
      </w:r>
    </w:p>
    <w:p w14:paraId="587401B0" w14:textId="77777777" w:rsidR="00B4252F" w:rsidRPr="0015571B" w:rsidRDefault="00B4252F" w:rsidP="00B4252F">
      <w:pPr>
        <w:tabs>
          <w:tab w:val="left" w:pos="5670"/>
        </w:tabs>
        <w:ind w:left="567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(в редакции постановления Администрации городского округа Спасск-Дальний           от 07.11.2022 № </w:t>
      </w:r>
      <w:r w:rsidRPr="0015571B">
        <w:rPr>
          <w:sz w:val="26"/>
          <w:szCs w:val="26"/>
        </w:rPr>
        <w:t>1005-</w:t>
      </w:r>
      <w:r>
        <w:rPr>
          <w:sz w:val="26"/>
          <w:szCs w:val="26"/>
        </w:rPr>
        <w:t>па)</w:t>
      </w:r>
    </w:p>
    <w:p w14:paraId="7571B0D9" w14:textId="77777777" w:rsidR="00B4252F" w:rsidRDefault="00B4252F" w:rsidP="00B4252F">
      <w:pPr>
        <w:spacing w:after="240"/>
        <w:jc w:val="right"/>
        <w:rPr>
          <w:bCs/>
          <w:sz w:val="26"/>
          <w:szCs w:val="26"/>
        </w:rPr>
      </w:pPr>
    </w:p>
    <w:p w14:paraId="259A74F6" w14:textId="77777777" w:rsidR="00B4252F" w:rsidRDefault="00B4252F" w:rsidP="00B4252F">
      <w:pPr>
        <w:jc w:val="center"/>
        <w:rPr>
          <w:b/>
          <w:sz w:val="26"/>
          <w:szCs w:val="26"/>
        </w:rPr>
      </w:pPr>
      <w:r w:rsidRPr="006D318A">
        <w:rPr>
          <w:b/>
          <w:sz w:val="26"/>
          <w:szCs w:val="26"/>
        </w:rPr>
        <w:t>Заключение</w:t>
      </w:r>
    </w:p>
    <w:p w14:paraId="3185CC39" w14:textId="77777777" w:rsidR="00B4252F" w:rsidRPr="006D318A" w:rsidRDefault="00B4252F" w:rsidP="00B4252F">
      <w:pPr>
        <w:jc w:val="center"/>
        <w:rPr>
          <w:b/>
          <w:sz w:val="26"/>
          <w:szCs w:val="26"/>
        </w:rPr>
      </w:pPr>
      <w:r w:rsidRPr="006D318A">
        <w:rPr>
          <w:b/>
          <w:sz w:val="26"/>
          <w:szCs w:val="26"/>
        </w:rPr>
        <w:t xml:space="preserve"> о результатах проведения оценки регулирующего воздействия</w:t>
      </w:r>
    </w:p>
    <w:p w14:paraId="74F86BCA" w14:textId="77777777" w:rsidR="00B4252F" w:rsidRPr="006D318A" w:rsidRDefault="00B4252F" w:rsidP="00B4252F">
      <w:pPr>
        <w:jc w:val="center"/>
        <w:rPr>
          <w:b/>
          <w:sz w:val="26"/>
          <w:szCs w:val="26"/>
        </w:rPr>
      </w:pPr>
      <w:r w:rsidRPr="006D318A">
        <w:rPr>
          <w:b/>
          <w:sz w:val="26"/>
          <w:szCs w:val="26"/>
        </w:rPr>
        <w:t xml:space="preserve"> проекта нормативного правового акта городского округа Спасск-Дальний</w:t>
      </w:r>
    </w:p>
    <w:p w14:paraId="794C105A" w14:textId="77777777" w:rsidR="00B4252F" w:rsidRPr="006D318A" w:rsidRDefault="00B4252F" w:rsidP="00B4252F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6"/>
          <w:szCs w:val="26"/>
        </w:rPr>
      </w:pPr>
    </w:p>
    <w:p w14:paraId="761C4327" w14:textId="77777777" w:rsidR="00B4252F" w:rsidRPr="006D318A" w:rsidRDefault="00B4252F" w:rsidP="00B4252F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6"/>
          <w:szCs w:val="26"/>
        </w:rPr>
      </w:pPr>
    </w:p>
    <w:p w14:paraId="3549361D" w14:textId="77777777" w:rsidR="00B4252F" w:rsidRPr="00504048" w:rsidRDefault="00B4252F" w:rsidP="00B4252F">
      <w:pPr>
        <w:shd w:val="clear" w:color="auto" w:fill="FFFFFF"/>
        <w:spacing w:line="369" w:lineRule="atLeast"/>
        <w:jc w:val="right"/>
        <w:textAlignment w:val="baseline"/>
        <w:rPr>
          <w:spacing w:val="2"/>
          <w:sz w:val="22"/>
          <w:szCs w:val="22"/>
        </w:rPr>
      </w:pPr>
      <w:r w:rsidRPr="00504048">
        <w:rPr>
          <w:spacing w:val="2"/>
          <w:sz w:val="22"/>
          <w:szCs w:val="22"/>
        </w:rPr>
        <w:t>дата_____________ №  __________</w:t>
      </w:r>
      <w:r w:rsidRPr="00504048">
        <w:rPr>
          <w:spacing w:val="2"/>
          <w:sz w:val="22"/>
          <w:szCs w:val="22"/>
        </w:rPr>
        <w:br/>
      </w:r>
    </w:p>
    <w:p w14:paraId="54ADD59E" w14:textId="254D6DA3" w:rsidR="00B4252F" w:rsidRPr="00436B43" w:rsidRDefault="00B4252F" w:rsidP="00B4252F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Администрацией городского округа Спасск-Дальний </w:t>
      </w:r>
      <w:r w:rsidRPr="00436B43">
        <w:rPr>
          <w:spacing w:val="2"/>
          <w:sz w:val="26"/>
          <w:szCs w:val="26"/>
        </w:rPr>
        <w:t>в соответствии с Порядком проведения оценки регулирующего воздействия проектов нормативных правовых актов</w:t>
      </w:r>
      <w:r>
        <w:rPr>
          <w:spacing w:val="2"/>
          <w:sz w:val="26"/>
          <w:szCs w:val="26"/>
        </w:rPr>
        <w:t xml:space="preserve"> городского округа Спасск-Дальний, </w:t>
      </w:r>
      <w:r w:rsidRPr="00436B43">
        <w:rPr>
          <w:spacing w:val="2"/>
          <w:sz w:val="26"/>
          <w:szCs w:val="26"/>
        </w:rPr>
        <w:t>экспертизы нормативных правовых актов городского округа Спасск-Дальний,</w:t>
      </w:r>
      <w:r>
        <w:rPr>
          <w:spacing w:val="2"/>
          <w:sz w:val="26"/>
          <w:szCs w:val="26"/>
        </w:rPr>
        <w:t xml:space="preserve"> оценки фактического воздействия нормативных правовых актов городского округа Спасск-Дальний</w:t>
      </w:r>
      <w:r w:rsidRPr="00436B43">
        <w:rPr>
          <w:spacing w:val="2"/>
          <w:sz w:val="26"/>
          <w:szCs w:val="26"/>
        </w:rPr>
        <w:t>, прове</w:t>
      </w:r>
      <w:r>
        <w:rPr>
          <w:spacing w:val="2"/>
          <w:sz w:val="26"/>
          <w:szCs w:val="26"/>
        </w:rPr>
        <w:t>дена</w:t>
      </w:r>
      <w:r w:rsidRPr="00436B43">
        <w:rPr>
          <w:spacing w:val="2"/>
          <w:sz w:val="26"/>
          <w:szCs w:val="26"/>
        </w:rPr>
        <w:t xml:space="preserve"> оценк</w:t>
      </w:r>
      <w:r>
        <w:rPr>
          <w:spacing w:val="2"/>
          <w:sz w:val="26"/>
          <w:szCs w:val="26"/>
        </w:rPr>
        <w:t>а</w:t>
      </w:r>
      <w:r w:rsidRPr="00436B43">
        <w:rPr>
          <w:spacing w:val="2"/>
          <w:sz w:val="26"/>
          <w:szCs w:val="26"/>
        </w:rPr>
        <w:t xml:space="preserve"> регулирующего воздействия проекта нормативного правового акта ___</w:t>
      </w:r>
      <w:r>
        <w:rPr>
          <w:spacing w:val="2"/>
          <w:sz w:val="26"/>
          <w:szCs w:val="26"/>
        </w:rPr>
        <w:t>___________________________________</w:t>
      </w:r>
      <w:r w:rsidRPr="00436B43">
        <w:rPr>
          <w:spacing w:val="2"/>
          <w:sz w:val="26"/>
          <w:szCs w:val="26"/>
        </w:rPr>
        <w:t>_</w:t>
      </w:r>
    </w:p>
    <w:p w14:paraId="2BE8FB7F" w14:textId="77777777" w:rsidR="00B4252F" w:rsidRPr="00436B43" w:rsidRDefault="00B4252F" w:rsidP="00B4252F">
      <w:pPr>
        <w:shd w:val="clear" w:color="auto" w:fill="FFFFFF"/>
        <w:spacing w:line="369" w:lineRule="atLeast"/>
        <w:jc w:val="both"/>
        <w:textAlignment w:val="baseline"/>
        <w:rPr>
          <w:spacing w:val="2"/>
          <w:sz w:val="26"/>
          <w:szCs w:val="26"/>
        </w:rPr>
      </w:pPr>
      <w:r w:rsidRPr="00436B43">
        <w:rPr>
          <w:spacing w:val="2"/>
          <w:sz w:val="26"/>
          <w:szCs w:val="26"/>
        </w:rPr>
        <w:lastRenderedPageBreak/>
        <w:t>_______________________________________________</w:t>
      </w:r>
      <w:r>
        <w:rPr>
          <w:spacing w:val="2"/>
          <w:sz w:val="26"/>
          <w:szCs w:val="26"/>
        </w:rPr>
        <w:t>_____________________</w:t>
      </w:r>
    </w:p>
    <w:p w14:paraId="2404FC99" w14:textId="77777777" w:rsidR="00B4252F" w:rsidRDefault="00B4252F" w:rsidP="00B4252F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</w:p>
    <w:p w14:paraId="6E5B3BAB" w14:textId="2673BECA" w:rsidR="00B4252F" w:rsidRDefault="00B4252F" w:rsidP="00B4252F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</w:t>
      </w:r>
      <w:r w:rsidRPr="00436B43">
        <w:rPr>
          <w:spacing w:val="2"/>
          <w:sz w:val="26"/>
          <w:szCs w:val="26"/>
        </w:rPr>
        <w:t xml:space="preserve">убличные консультации </w:t>
      </w:r>
      <w:r>
        <w:rPr>
          <w:spacing w:val="2"/>
          <w:sz w:val="26"/>
          <w:szCs w:val="26"/>
        </w:rPr>
        <w:t xml:space="preserve">по </w:t>
      </w:r>
      <w:r w:rsidRPr="00436B43">
        <w:rPr>
          <w:spacing w:val="2"/>
          <w:sz w:val="26"/>
          <w:szCs w:val="26"/>
        </w:rPr>
        <w:t>проект</w:t>
      </w:r>
      <w:r>
        <w:rPr>
          <w:spacing w:val="2"/>
          <w:sz w:val="26"/>
          <w:szCs w:val="26"/>
        </w:rPr>
        <w:t>у нормативного правового акта проведены</w:t>
      </w:r>
      <w:r w:rsidRPr="00436B43">
        <w:rPr>
          <w:spacing w:val="2"/>
          <w:sz w:val="26"/>
          <w:szCs w:val="26"/>
        </w:rPr>
        <w:t xml:space="preserve"> в сроки с __________________ по __________________.</w:t>
      </w:r>
    </w:p>
    <w:p w14:paraId="3D0CF0E7" w14:textId="77777777" w:rsidR="00B4252F" w:rsidRDefault="00B4252F" w:rsidP="00B4252F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</w:p>
    <w:p w14:paraId="3482A968" w14:textId="77777777" w:rsidR="00B4252F" w:rsidRPr="00436B43" w:rsidRDefault="00B4252F" w:rsidP="00B4252F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436B43">
        <w:rPr>
          <w:spacing w:val="2"/>
          <w:sz w:val="26"/>
          <w:szCs w:val="26"/>
        </w:rPr>
        <w:t>Информации об оценке регулирующего воздействия проекта акта размещена на официальном сайте проведения процедуры ОРВ по адресу: __________________________</w:t>
      </w:r>
      <w:r>
        <w:rPr>
          <w:spacing w:val="2"/>
          <w:sz w:val="26"/>
          <w:szCs w:val="26"/>
        </w:rPr>
        <w:t>_______________</w:t>
      </w:r>
      <w:r w:rsidRPr="00436B43">
        <w:rPr>
          <w:spacing w:val="2"/>
          <w:sz w:val="26"/>
          <w:szCs w:val="26"/>
        </w:rPr>
        <w:t>_____</w:t>
      </w:r>
      <w:r>
        <w:rPr>
          <w:spacing w:val="2"/>
          <w:sz w:val="26"/>
          <w:szCs w:val="26"/>
        </w:rPr>
        <w:t>_______</w:t>
      </w:r>
      <w:r w:rsidRPr="00436B43">
        <w:rPr>
          <w:spacing w:val="2"/>
          <w:sz w:val="26"/>
          <w:szCs w:val="26"/>
        </w:rPr>
        <w:t>_____________</w:t>
      </w:r>
      <w:r>
        <w:rPr>
          <w:spacing w:val="2"/>
          <w:sz w:val="26"/>
          <w:szCs w:val="26"/>
        </w:rPr>
        <w:t>_</w:t>
      </w:r>
      <w:r w:rsidRPr="00436B43">
        <w:rPr>
          <w:spacing w:val="2"/>
          <w:sz w:val="26"/>
          <w:szCs w:val="26"/>
        </w:rPr>
        <w:t>_</w:t>
      </w:r>
    </w:p>
    <w:p w14:paraId="13A9CC4E" w14:textId="77777777" w:rsidR="00B4252F" w:rsidRPr="003800F1" w:rsidRDefault="00B4252F" w:rsidP="00B4252F">
      <w:pPr>
        <w:shd w:val="clear" w:color="auto" w:fill="FFFFFF"/>
        <w:jc w:val="both"/>
        <w:textAlignment w:val="baseline"/>
        <w:rPr>
          <w:i/>
          <w:spacing w:val="2"/>
          <w:sz w:val="22"/>
          <w:szCs w:val="22"/>
        </w:rPr>
      </w:pPr>
      <w:r w:rsidRPr="003800F1">
        <w:rPr>
          <w:i/>
          <w:spacing w:val="2"/>
          <w:sz w:val="22"/>
          <w:szCs w:val="22"/>
        </w:rPr>
        <w:t>(электронный адрес размещения проекта акта на официальном сайте проведения процедуры ОРВ)</w:t>
      </w:r>
    </w:p>
    <w:p w14:paraId="740F97C9" w14:textId="77777777" w:rsidR="00B4252F" w:rsidRDefault="00B4252F" w:rsidP="00B4252F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</w:p>
    <w:p w14:paraId="153EF6DA" w14:textId="77777777" w:rsidR="00B4252F" w:rsidRPr="00A62ECA" w:rsidRDefault="00B4252F" w:rsidP="00B4252F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A62ECA">
        <w:rPr>
          <w:spacing w:val="2"/>
          <w:sz w:val="26"/>
          <w:szCs w:val="26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14:paraId="2B90D45A" w14:textId="77777777" w:rsidR="00B4252F" w:rsidRPr="00A62ECA" w:rsidRDefault="00B4252F" w:rsidP="00B4252F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</w:p>
    <w:p w14:paraId="6E2F3B49" w14:textId="77777777" w:rsidR="00B4252F" w:rsidRPr="00C154F2" w:rsidRDefault="00B4252F" w:rsidP="00B4252F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1. Вывод о наличии либо отсутствии достаточного обоснования решения проблемы предложенным способом регулирования, анализа вариантов предлагаемого правового регулирования и опыта иных муниципальных образований</w:t>
      </w:r>
    </w:p>
    <w:p w14:paraId="2502615F" w14:textId="77777777" w:rsidR="00B4252F" w:rsidRPr="00C154F2" w:rsidRDefault="00B4252F" w:rsidP="00B4252F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____________________________________________________________________.</w:t>
      </w:r>
    </w:p>
    <w:p w14:paraId="675E4B1B" w14:textId="77777777" w:rsidR="00B4252F" w:rsidRPr="00C154F2" w:rsidRDefault="00B4252F" w:rsidP="00B4252F">
      <w:pPr>
        <w:shd w:val="clear" w:color="auto" w:fill="FFFFFF"/>
        <w:textAlignment w:val="baseline"/>
        <w:rPr>
          <w:i/>
          <w:spacing w:val="2"/>
          <w:sz w:val="26"/>
          <w:szCs w:val="26"/>
        </w:rPr>
      </w:pPr>
    </w:p>
    <w:p w14:paraId="27744398" w14:textId="77777777" w:rsidR="00B4252F" w:rsidRPr="00C154F2" w:rsidRDefault="00B4252F" w:rsidP="00B4252F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2. Вывод о наличии либо об отсутствии положений, вводящих избыточные обязанности, запреты и ограничения для субъектов предпринимательской</w:t>
      </w:r>
      <w:r>
        <w:rPr>
          <w:spacing w:val="2"/>
          <w:sz w:val="26"/>
          <w:szCs w:val="26"/>
        </w:rPr>
        <w:t>, инвестиционной и иной экономической деятельности</w:t>
      </w:r>
      <w:r w:rsidRPr="00C154F2">
        <w:rPr>
          <w:spacing w:val="2"/>
          <w:sz w:val="26"/>
          <w:szCs w:val="26"/>
        </w:rPr>
        <w:t xml:space="preserve"> способствующие их введению</w:t>
      </w:r>
    </w:p>
    <w:p w14:paraId="3251F091" w14:textId="77777777" w:rsidR="00B4252F" w:rsidRPr="00C154F2" w:rsidRDefault="00B4252F" w:rsidP="00B4252F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</w:t>
      </w:r>
    </w:p>
    <w:p w14:paraId="0C86B60F" w14:textId="77777777" w:rsidR="00B4252F" w:rsidRPr="00C154F2" w:rsidRDefault="00B4252F" w:rsidP="00B4252F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3. Вывод о наличии либо об отсутствии положений, приводящих к возникновению необоснованных расходов субъектов предпринимательской</w:t>
      </w:r>
      <w:r>
        <w:rPr>
          <w:spacing w:val="2"/>
          <w:sz w:val="26"/>
          <w:szCs w:val="26"/>
        </w:rPr>
        <w:t xml:space="preserve">, инвестиционной и иной экономической деятельности, </w:t>
      </w:r>
      <w:r w:rsidRPr="00C154F2">
        <w:rPr>
          <w:spacing w:val="2"/>
          <w:sz w:val="26"/>
          <w:szCs w:val="26"/>
        </w:rPr>
        <w:t>а также городского бюджета</w:t>
      </w:r>
    </w:p>
    <w:p w14:paraId="27030696" w14:textId="77777777" w:rsidR="00B4252F" w:rsidRPr="00C154F2" w:rsidRDefault="00B4252F" w:rsidP="00B4252F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____________________________________________________________________.</w:t>
      </w:r>
    </w:p>
    <w:p w14:paraId="3A20779E" w14:textId="77777777" w:rsidR="00B4252F" w:rsidRPr="00C154F2" w:rsidRDefault="00B4252F" w:rsidP="00B4252F">
      <w:pPr>
        <w:shd w:val="clear" w:color="auto" w:fill="FFFFFF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 Выводы о наличии обязательных требований, применение которых подлежало оценке в соответствии с Федеральным законом от 31 июля 2020 года № 247-ФЗ «Об обязательных требованиях в Российской Федерации»______________________________________________________________</w:t>
      </w:r>
    </w:p>
    <w:p w14:paraId="0A99BB0C" w14:textId="77777777" w:rsidR="00B4252F" w:rsidRPr="00C154F2" w:rsidRDefault="00B4252F" w:rsidP="00B4252F">
      <w:pPr>
        <w:shd w:val="clear" w:color="auto" w:fill="FFFFFF"/>
        <w:jc w:val="both"/>
        <w:textAlignment w:val="baseline"/>
        <w:rPr>
          <w:i/>
          <w:spacing w:val="2"/>
          <w:sz w:val="26"/>
          <w:szCs w:val="26"/>
        </w:rPr>
      </w:pPr>
      <w:r>
        <w:rPr>
          <w:spacing w:val="2"/>
          <w:sz w:val="26"/>
          <w:szCs w:val="26"/>
        </w:rPr>
        <w:t>5</w:t>
      </w:r>
      <w:r w:rsidRPr="00C154F2">
        <w:rPr>
          <w:spacing w:val="2"/>
          <w:sz w:val="26"/>
          <w:szCs w:val="26"/>
        </w:rPr>
        <w:t>. Вывод о наличии либо об отсутствии положений, способствующих ограничению конкуренции</w:t>
      </w:r>
    </w:p>
    <w:p w14:paraId="46A97C3F" w14:textId="77777777" w:rsidR="00B4252F" w:rsidRPr="00C154F2" w:rsidRDefault="00B4252F" w:rsidP="00B4252F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____________________________________________________________________.</w:t>
      </w:r>
    </w:p>
    <w:p w14:paraId="6F106243" w14:textId="77777777" w:rsidR="00B4252F" w:rsidRPr="00A62ECA" w:rsidRDefault="00B4252F" w:rsidP="00B4252F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14:paraId="62969B53" w14:textId="77777777" w:rsidR="00B4252F" w:rsidRPr="00955599" w:rsidRDefault="00B4252F" w:rsidP="00B4252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55599">
        <w:rPr>
          <w:sz w:val="26"/>
          <w:szCs w:val="26"/>
        </w:rPr>
        <w:t>. Выводы и предложения об изменении проекта нормативного правового акта либо о нецелесообразности его принятия</w:t>
      </w:r>
    </w:p>
    <w:p w14:paraId="46D1AA13" w14:textId="77777777" w:rsidR="00B4252F" w:rsidRDefault="00B4252F" w:rsidP="00B4252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____________________________________________________________________.</w:t>
      </w:r>
    </w:p>
    <w:p w14:paraId="74767C75" w14:textId="77777777" w:rsidR="00B4252F" w:rsidRPr="00955895" w:rsidRDefault="00B4252F" w:rsidP="00B4252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00918161" w14:textId="77777777" w:rsidR="00B4252F" w:rsidRDefault="00B4252F" w:rsidP="00B4252F">
      <w:pPr>
        <w:shd w:val="clear" w:color="auto" w:fill="FFFFFF"/>
        <w:spacing w:line="369" w:lineRule="atLeast"/>
        <w:textAlignment w:val="baseline"/>
        <w:rPr>
          <w:spacing w:val="2"/>
          <w:sz w:val="26"/>
          <w:szCs w:val="26"/>
        </w:rPr>
      </w:pPr>
    </w:p>
    <w:p w14:paraId="691D16DD" w14:textId="77777777" w:rsidR="00B4252F" w:rsidRDefault="00B4252F" w:rsidP="00B4252F">
      <w:pPr>
        <w:shd w:val="clear" w:color="auto" w:fill="FFFFFF"/>
        <w:spacing w:line="369" w:lineRule="atLeast"/>
        <w:textAlignment w:val="baseline"/>
        <w:rPr>
          <w:color w:val="2D2D2D"/>
          <w:spacing w:val="2"/>
          <w:sz w:val="26"/>
          <w:szCs w:val="26"/>
        </w:rPr>
      </w:pPr>
    </w:p>
    <w:p w14:paraId="1C031812" w14:textId="77777777" w:rsidR="00B4252F" w:rsidRPr="00EF4506" w:rsidRDefault="00B4252F" w:rsidP="00B4252F">
      <w:pPr>
        <w:shd w:val="clear" w:color="auto" w:fill="FFFFFF"/>
        <w:spacing w:line="369" w:lineRule="atLeast"/>
        <w:textAlignment w:val="baseline"/>
        <w:rPr>
          <w:color w:val="2D2D2D"/>
          <w:spacing w:val="2"/>
          <w:sz w:val="26"/>
          <w:szCs w:val="26"/>
        </w:rPr>
      </w:pPr>
    </w:p>
    <w:p w14:paraId="3DBF2C2D" w14:textId="77777777" w:rsidR="00B4252F" w:rsidRPr="00EF4506" w:rsidRDefault="00B4252F" w:rsidP="00B4252F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>Руководитель регулирующего органа</w:t>
      </w:r>
    </w:p>
    <w:p w14:paraId="6A0E98AE" w14:textId="77777777" w:rsidR="00B4252F" w:rsidRPr="00EF4506" w:rsidRDefault="00B4252F" w:rsidP="00B4252F">
      <w:pPr>
        <w:shd w:val="clear" w:color="auto" w:fill="FFFFFF"/>
        <w:textAlignment w:val="baseline"/>
        <w:rPr>
          <w:bCs/>
          <w:sz w:val="26"/>
          <w:szCs w:val="26"/>
        </w:rPr>
      </w:pPr>
      <w:r w:rsidRPr="00EF4506">
        <w:rPr>
          <w:spacing w:val="2"/>
          <w:sz w:val="26"/>
          <w:szCs w:val="26"/>
        </w:rPr>
        <w:t>________________________________________ _____________ ______________</w:t>
      </w:r>
      <w:r w:rsidRPr="00EF4506">
        <w:rPr>
          <w:spacing w:val="2"/>
          <w:sz w:val="26"/>
          <w:szCs w:val="26"/>
        </w:rPr>
        <w:br/>
      </w:r>
      <w:r w:rsidRPr="00EF4506">
        <w:rPr>
          <w:i/>
          <w:spacing w:val="2"/>
          <w:sz w:val="22"/>
          <w:szCs w:val="22"/>
        </w:rPr>
        <w:t>Должность, Ф.И.О.                                                        Дата                  Подпись</w:t>
      </w:r>
      <w:r w:rsidRPr="00EF4506">
        <w:rPr>
          <w:i/>
          <w:spacing w:val="2"/>
          <w:sz w:val="22"/>
          <w:szCs w:val="22"/>
        </w:rPr>
        <w:br/>
      </w:r>
    </w:p>
    <w:p w14:paraId="4D043F59" w14:textId="77777777" w:rsidR="00B4252F" w:rsidRDefault="00B4252F" w:rsidP="00B4252F">
      <w:pPr>
        <w:spacing w:after="240"/>
        <w:rPr>
          <w:bCs/>
          <w:sz w:val="26"/>
          <w:szCs w:val="26"/>
        </w:rPr>
      </w:pPr>
    </w:p>
    <w:p w14:paraId="36FF2801" w14:textId="77777777" w:rsidR="00B4252F" w:rsidRDefault="00B4252F" w:rsidP="00B4252F">
      <w:pPr>
        <w:spacing w:after="240"/>
        <w:rPr>
          <w:bCs/>
          <w:sz w:val="26"/>
          <w:szCs w:val="26"/>
        </w:rPr>
      </w:pPr>
    </w:p>
    <w:p w14:paraId="75AE6CB3" w14:textId="77777777" w:rsidR="00B4252F" w:rsidRPr="00EF4506" w:rsidRDefault="00B4252F" w:rsidP="00B4252F">
      <w:pPr>
        <w:spacing w:after="240"/>
        <w:rPr>
          <w:bCs/>
          <w:sz w:val="26"/>
          <w:szCs w:val="26"/>
        </w:rPr>
      </w:pPr>
      <w:r w:rsidRPr="00EF4506">
        <w:rPr>
          <w:bCs/>
          <w:sz w:val="26"/>
          <w:szCs w:val="26"/>
        </w:rPr>
        <w:lastRenderedPageBreak/>
        <w:t>Заключение уполномоченного органа:</w:t>
      </w:r>
    </w:p>
    <w:p w14:paraId="3F8D1407" w14:textId="418C2669" w:rsidR="00B4252F" w:rsidRPr="00B06EC5" w:rsidRDefault="00B4252F" w:rsidP="00B4252F">
      <w:pPr>
        <w:spacing w:after="240"/>
        <w:jc w:val="both"/>
        <w:rPr>
          <w:bCs/>
          <w:i/>
          <w:sz w:val="22"/>
          <w:szCs w:val="22"/>
        </w:rPr>
      </w:pPr>
      <w:r w:rsidRPr="00B06EC5">
        <w:rPr>
          <w:spacing w:val="2"/>
          <w:sz w:val="26"/>
          <w:szCs w:val="26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регулирующим</w:t>
      </w:r>
      <w:r>
        <w:rPr>
          <w:spacing w:val="2"/>
          <w:sz w:val="26"/>
          <w:szCs w:val="26"/>
        </w:rPr>
        <w:t xml:space="preserve"> </w:t>
      </w:r>
      <w:r w:rsidRPr="00B06EC5">
        <w:rPr>
          <w:spacing w:val="2"/>
          <w:sz w:val="26"/>
          <w:szCs w:val="26"/>
        </w:rPr>
        <w:t>органом</w:t>
      </w:r>
      <w:r w:rsidRPr="00EF4506">
        <w:rPr>
          <w:color w:val="2D2D2D"/>
          <w:spacing w:val="2"/>
          <w:sz w:val="26"/>
          <w:szCs w:val="26"/>
        </w:rPr>
        <w:t>________________________.</w:t>
      </w:r>
      <w:r w:rsidRPr="00EF4506">
        <w:rPr>
          <w:color w:val="2D2D2D"/>
          <w:spacing w:val="2"/>
          <w:sz w:val="26"/>
          <w:szCs w:val="26"/>
        </w:rPr>
        <w:br/>
      </w:r>
      <w:r w:rsidRPr="00B06EC5">
        <w:rPr>
          <w:i/>
          <w:spacing w:val="2"/>
          <w:sz w:val="22"/>
          <w:szCs w:val="22"/>
        </w:rPr>
        <w:t>(соблюдены/не соблюдены)</w:t>
      </w:r>
    </w:p>
    <w:p w14:paraId="224613E8" w14:textId="77777777" w:rsidR="00B4252F" w:rsidRPr="00FD3D5F" w:rsidRDefault="00B4252F" w:rsidP="00B4252F">
      <w:pPr>
        <w:pBdr>
          <w:top w:val="single" w:sz="4" w:space="1" w:color="auto"/>
        </w:pBdr>
        <w:ind w:right="113"/>
        <w:jc w:val="center"/>
        <w:rPr>
          <w:i/>
          <w:sz w:val="22"/>
          <w:szCs w:val="22"/>
        </w:rPr>
      </w:pPr>
      <w:r w:rsidRPr="00FD3D5F">
        <w:rPr>
          <w:i/>
          <w:sz w:val="22"/>
          <w:szCs w:val="22"/>
        </w:rPr>
        <w:t>(при несоответствии указываются невыполненные процедуры, предусмотренные пунктами Порядка)</w:t>
      </w:r>
    </w:p>
    <w:p w14:paraId="75766A11" w14:textId="77777777" w:rsidR="00B4252F" w:rsidRDefault="00B4252F" w:rsidP="00B4252F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14:paraId="5AD0169E" w14:textId="77777777" w:rsidR="00B4252F" w:rsidRDefault="00B4252F" w:rsidP="00B4252F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14:paraId="7C00A2C2" w14:textId="77777777" w:rsidR="00B4252F" w:rsidRPr="00EF4506" w:rsidRDefault="00B4252F" w:rsidP="00B4252F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 xml:space="preserve">Руководитель </w:t>
      </w:r>
      <w:r>
        <w:rPr>
          <w:spacing w:val="2"/>
          <w:sz w:val="26"/>
          <w:szCs w:val="26"/>
        </w:rPr>
        <w:t xml:space="preserve">уполномоченного </w:t>
      </w:r>
      <w:r w:rsidRPr="00EF4506">
        <w:rPr>
          <w:spacing w:val="2"/>
          <w:sz w:val="26"/>
          <w:szCs w:val="26"/>
        </w:rPr>
        <w:t>органа</w:t>
      </w:r>
    </w:p>
    <w:p w14:paraId="2D542141" w14:textId="3F70D3E1" w:rsidR="00171912" w:rsidRPr="00EF4506" w:rsidRDefault="00B4252F" w:rsidP="00B4252F">
      <w:pPr>
        <w:spacing w:after="240"/>
        <w:rPr>
          <w:bCs/>
          <w:sz w:val="26"/>
          <w:szCs w:val="26"/>
        </w:rPr>
      </w:pPr>
      <w:r w:rsidRPr="00EF4506">
        <w:rPr>
          <w:spacing w:val="2"/>
          <w:sz w:val="26"/>
          <w:szCs w:val="26"/>
        </w:rPr>
        <w:t>________________________________________ _____________ ______________</w:t>
      </w:r>
      <w:r w:rsidRPr="00EF4506">
        <w:rPr>
          <w:spacing w:val="2"/>
          <w:sz w:val="26"/>
          <w:szCs w:val="26"/>
        </w:rPr>
        <w:br/>
      </w:r>
      <w:r w:rsidRPr="00EF4506">
        <w:rPr>
          <w:i/>
          <w:spacing w:val="2"/>
          <w:sz w:val="22"/>
          <w:szCs w:val="22"/>
        </w:rPr>
        <w:t>Должность, Ф.И.О.                                                        Дата                  Подпись</w:t>
      </w:r>
      <w:r w:rsidRPr="00EF4506">
        <w:rPr>
          <w:i/>
          <w:spacing w:val="2"/>
          <w:sz w:val="22"/>
          <w:szCs w:val="22"/>
        </w:rPr>
        <w:br/>
      </w:r>
    </w:p>
    <w:p w14:paraId="66E9A2BC" w14:textId="77777777" w:rsidR="00C74359" w:rsidRDefault="00C74359" w:rsidP="00171912">
      <w:pPr>
        <w:jc w:val="right"/>
        <w:rPr>
          <w:sz w:val="26"/>
          <w:szCs w:val="26"/>
        </w:rPr>
        <w:sectPr w:rsidR="00C74359" w:rsidSect="00E41106">
          <w:headerReference w:type="even" r:id="rId10"/>
          <w:headerReference w:type="default" r:id="rId11"/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14:paraId="0F8C7FC6" w14:textId="338A97AD" w:rsidR="00171912" w:rsidRDefault="00171912" w:rsidP="00171912">
      <w:pPr>
        <w:jc w:val="right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Форма </w:t>
      </w:r>
      <w:r w:rsidR="00ED7644">
        <w:rPr>
          <w:sz w:val="26"/>
          <w:szCs w:val="26"/>
        </w:rPr>
        <w:t xml:space="preserve">№ </w:t>
      </w:r>
      <w:r w:rsidR="00A13D53">
        <w:rPr>
          <w:sz w:val="26"/>
          <w:szCs w:val="26"/>
        </w:rPr>
        <w:t>3</w:t>
      </w:r>
    </w:p>
    <w:p w14:paraId="1C0E9B82" w14:textId="77777777" w:rsidR="00171912" w:rsidRPr="00915328" w:rsidRDefault="00171912" w:rsidP="00171912">
      <w:pPr>
        <w:jc w:val="right"/>
        <w:rPr>
          <w:sz w:val="26"/>
          <w:szCs w:val="26"/>
        </w:rPr>
      </w:pPr>
    </w:p>
    <w:p w14:paraId="77709620" w14:textId="77777777" w:rsidR="00171912" w:rsidRPr="00105C81" w:rsidRDefault="00171912" w:rsidP="00171912">
      <w:pPr>
        <w:jc w:val="center"/>
        <w:rPr>
          <w:b/>
          <w:sz w:val="26"/>
          <w:szCs w:val="26"/>
        </w:rPr>
      </w:pPr>
      <w:r w:rsidRPr="00105C81">
        <w:rPr>
          <w:b/>
          <w:sz w:val="26"/>
          <w:szCs w:val="26"/>
        </w:rPr>
        <w:t>Перечень</w:t>
      </w:r>
    </w:p>
    <w:p w14:paraId="353C49E7" w14:textId="77777777" w:rsidR="00171912" w:rsidRPr="00105C81" w:rsidRDefault="00171912" w:rsidP="00171912">
      <w:pPr>
        <w:jc w:val="center"/>
        <w:rPr>
          <w:b/>
          <w:sz w:val="26"/>
          <w:szCs w:val="26"/>
        </w:rPr>
      </w:pPr>
      <w:r w:rsidRPr="00105C81">
        <w:rPr>
          <w:b/>
          <w:sz w:val="26"/>
          <w:szCs w:val="26"/>
        </w:rPr>
        <w:t xml:space="preserve">вопросов, необходимых для отражения в пояснительной записке, </w:t>
      </w:r>
    </w:p>
    <w:p w14:paraId="64EBFB8E" w14:textId="77777777" w:rsidR="00171912" w:rsidRPr="00105C81" w:rsidRDefault="00171912" w:rsidP="00171912">
      <w:pPr>
        <w:jc w:val="center"/>
        <w:rPr>
          <w:b/>
          <w:sz w:val="26"/>
          <w:szCs w:val="26"/>
        </w:rPr>
      </w:pPr>
      <w:r w:rsidRPr="00105C81">
        <w:rPr>
          <w:b/>
          <w:sz w:val="26"/>
          <w:szCs w:val="26"/>
        </w:rPr>
        <w:t>представляемой разработчиком нормативного правового акта при проведении экспертизы нормативного правового акта городского округа Спасск-Дальний</w:t>
      </w:r>
    </w:p>
    <w:p w14:paraId="4C1E7238" w14:textId="77777777" w:rsidR="00171912" w:rsidRPr="00915328" w:rsidRDefault="00171912" w:rsidP="00171912">
      <w:pPr>
        <w:ind w:right="566"/>
        <w:rPr>
          <w:b/>
          <w:sz w:val="26"/>
          <w:szCs w:val="26"/>
        </w:rPr>
      </w:pPr>
    </w:p>
    <w:p w14:paraId="47109CF2" w14:textId="77777777" w:rsidR="00171912" w:rsidRPr="00915328" w:rsidRDefault="00171912" w:rsidP="00171912">
      <w:pPr>
        <w:jc w:val="center"/>
        <w:rPr>
          <w:sz w:val="26"/>
          <w:szCs w:val="26"/>
        </w:rPr>
      </w:pPr>
    </w:p>
    <w:p w14:paraId="6361B825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hanging="502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Реквизиты нормативного правового акта.</w:t>
      </w:r>
    </w:p>
    <w:p w14:paraId="36E2412D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42"/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Структурное подразделение</w:t>
      </w:r>
      <w:r w:rsidRPr="00915328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915328">
        <w:rPr>
          <w:sz w:val="26"/>
          <w:szCs w:val="26"/>
        </w:rPr>
        <w:t>дминистрации город</w:t>
      </w:r>
      <w:r>
        <w:rPr>
          <w:sz w:val="26"/>
          <w:szCs w:val="26"/>
        </w:rPr>
        <w:t>ского округа Спасск-Дальний</w:t>
      </w:r>
      <w:r w:rsidRPr="00915328">
        <w:rPr>
          <w:sz w:val="26"/>
          <w:szCs w:val="26"/>
        </w:rPr>
        <w:t>, осуществляющ</w:t>
      </w:r>
      <w:r>
        <w:rPr>
          <w:sz w:val="26"/>
          <w:szCs w:val="26"/>
        </w:rPr>
        <w:t>ее</w:t>
      </w:r>
      <w:r w:rsidRPr="00915328">
        <w:rPr>
          <w:sz w:val="26"/>
          <w:szCs w:val="26"/>
        </w:rPr>
        <w:t xml:space="preserve"> экспертизу нормативного правового акта (далее – НПА).</w:t>
      </w:r>
    </w:p>
    <w:p w14:paraId="20EB3E1B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Инициатор проведения экспертизы НПА.</w:t>
      </w:r>
    </w:p>
    <w:p w14:paraId="7BBA54B7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Информация о проведении оценки регулирующего воздействия в отношении проекта исследуемого НПА.</w:t>
      </w:r>
    </w:p>
    <w:p w14:paraId="3650F88D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Основные группы субъектов предпринимательской, инвестиционной деятельности, органов местного самоуправления, подверженные влиянию НПА.</w:t>
      </w:r>
    </w:p>
    <w:p w14:paraId="5B5C0DAA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915328">
        <w:rPr>
          <w:sz w:val="26"/>
          <w:szCs w:val="26"/>
        </w:rPr>
        <w:t xml:space="preserve"> Описание проблемы, на решение которой направлен НПА, и связанных с ней негативных эффектов.</w:t>
      </w:r>
    </w:p>
    <w:p w14:paraId="758527CB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42"/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 xml:space="preserve">Сведения об обязанностях, запретах и ограничениях, накладываемых </w:t>
      </w:r>
      <w:r w:rsidRPr="00915328">
        <w:rPr>
          <w:sz w:val="26"/>
          <w:szCs w:val="26"/>
        </w:rPr>
        <w:br/>
        <w:t>на субъекты предпринимательской, инвестиционной деятельности, предусмотренные НПА.</w:t>
      </w:r>
    </w:p>
    <w:p w14:paraId="10548C50" w14:textId="77777777" w:rsidR="00171912" w:rsidRPr="00915328" w:rsidRDefault="00171912" w:rsidP="00171912">
      <w:pPr>
        <w:pStyle w:val="13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Сведения о расходах (выгодах) субъектов предпринимательской, инвестиционной деятельности, связанных с регулированием, предусмотренным положениями НПА.</w:t>
      </w:r>
    </w:p>
    <w:p w14:paraId="16978C64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Оценка изменений расходов/доходов бюджета городского округа от реализации предусмотренных НПА полномочий и функций органов местного самоуправления городского округа</w:t>
      </w:r>
      <w:r w:rsidRPr="00915328">
        <w:rPr>
          <w:color w:val="000000"/>
          <w:sz w:val="26"/>
          <w:szCs w:val="26"/>
          <w:lang w:eastAsia="ru-RU"/>
        </w:rPr>
        <w:t>.</w:t>
      </w:r>
    </w:p>
    <w:p w14:paraId="4EF19C10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Сведения о результатах публичных обсуждений НПА с субъектами предпринимательской и инвестиционной деятельности, включая предложения о принятии иных мер для достижения целей регулирования.</w:t>
      </w:r>
    </w:p>
    <w:p w14:paraId="25FCF372" w14:textId="46FFB18F" w:rsidR="00171912" w:rsidRDefault="00171912" w:rsidP="00171912">
      <w:pPr>
        <w:pStyle w:val="13"/>
        <w:numPr>
          <w:ilvl w:val="0"/>
          <w:numId w:val="22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Иные сведения, позволяющие оценить обоснованность введенных обязанностей, запретов и ограничений для субъектов предпринимательской и инвестиционной деятельности, обоснованность расходов субъектов предпринимательской и инвестиционной деятельности и бюджета городского округа, возникновению которых способствовали положения НПА.</w:t>
      </w:r>
      <w:r w:rsidR="000E46B6">
        <w:rPr>
          <w:sz w:val="26"/>
          <w:szCs w:val="26"/>
        </w:rPr>
        <w:t xml:space="preserve">  </w:t>
      </w:r>
    </w:p>
    <w:p w14:paraId="449A9358" w14:textId="77777777" w:rsidR="002D1EE3" w:rsidRDefault="002D1EE3" w:rsidP="000E46B6">
      <w:pPr>
        <w:pStyle w:val="af9"/>
        <w:spacing w:line="240" w:lineRule="exact"/>
        <w:rPr>
          <w:sz w:val="28"/>
          <w:szCs w:val="28"/>
          <w:u w:val="single"/>
        </w:rPr>
        <w:sectPr w:rsidR="002D1EE3" w:rsidSect="00E41106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14:paraId="6F1AD46C" w14:textId="401F15A3" w:rsidR="000E46B6" w:rsidRPr="002D1EE3" w:rsidRDefault="000E46B6" w:rsidP="002D1EE3">
      <w:pPr>
        <w:pStyle w:val="af9"/>
        <w:spacing w:line="240" w:lineRule="exact"/>
        <w:jc w:val="right"/>
        <w:rPr>
          <w:rFonts w:ascii="Times New Roman" w:hAnsi="Times New Roman" w:cs="Times New Roman"/>
        </w:rPr>
      </w:pPr>
      <w:r w:rsidRPr="002D1EE3">
        <w:rPr>
          <w:rFonts w:ascii="Times New Roman" w:hAnsi="Times New Roman" w:cs="Times New Roman"/>
        </w:rPr>
        <w:lastRenderedPageBreak/>
        <w:t>Форма</w:t>
      </w:r>
      <w:r w:rsidR="00ED7644">
        <w:rPr>
          <w:rFonts w:ascii="Times New Roman" w:hAnsi="Times New Roman" w:cs="Times New Roman"/>
        </w:rPr>
        <w:t xml:space="preserve"> №</w:t>
      </w:r>
      <w:r w:rsidR="002D1EE3" w:rsidRPr="002D1EE3">
        <w:rPr>
          <w:rFonts w:ascii="Times New Roman" w:hAnsi="Times New Roman" w:cs="Times New Roman"/>
        </w:rPr>
        <w:t xml:space="preserve"> 4</w:t>
      </w:r>
    </w:p>
    <w:p w14:paraId="73542905" w14:textId="77777777" w:rsidR="000E46B6" w:rsidRDefault="000E46B6" w:rsidP="000E46B6">
      <w:pPr>
        <w:overflowPunct w:val="0"/>
        <w:autoSpaceDE w:val="0"/>
        <w:jc w:val="center"/>
        <w:textAlignment w:val="baseline"/>
        <w:rPr>
          <w:b/>
          <w:sz w:val="28"/>
          <w:szCs w:val="28"/>
          <w:u w:val="single"/>
        </w:rPr>
      </w:pPr>
    </w:p>
    <w:p w14:paraId="5DAD5B16" w14:textId="77777777" w:rsidR="004636BE" w:rsidRDefault="000E46B6" w:rsidP="000E46B6">
      <w:pPr>
        <w:overflowPunct w:val="0"/>
        <w:autoSpaceDE w:val="0"/>
        <w:jc w:val="center"/>
        <w:textAlignment w:val="baseline"/>
        <w:rPr>
          <w:b/>
          <w:sz w:val="26"/>
          <w:szCs w:val="26"/>
        </w:rPr>
      </w:pPr>
      <w:r w:rsidRPr="002D1EE3">
        <w:rPr>
          <w:b/>
          <w:sz w:val="26"/>
          <w:szCs w:val="26"/>
        </w:rPr>
        <w:t xml:space="preserve">Отчет </w:t>
      </w:r>
    </w:p>
    <w:p w14:paraId="7EB69355" w14:textId="5E8C434A" w:rsidR="000E46B6" w:rsidRPr="002D1EE3" w:rsidRDefault="000E46B6" w:rsidP="000E46B6">
      <w:pPr>
        <w:overflowPunct w:val="0"/>
        <w:autoSpaceDE w:val="0"/>
        <w:jc w:val="center"/>
        <w:textAlignment w:val="baseline"/>
        <w:rPr>
          <w:sz w:val="26"/>
          <w:szCs w:val="26"/>
        </w:rPr>
      </w:pPr>
      <w:r w:rsidRPr="002D1EE3">
        <w:rPr>
          <w:b/>
          <w:sz w:val="26"/>
          <w:szCs w:val="26"/>
        </w:rPr>
        <w:t xml:space="preserve">о результатах проведения  публичных консультаций </w:t>
      </w:r>
    </w:p>
    <w:p w14:paraId="7DE8D441" w14:textId="77777777" w:rsidR="002D1EE3" w:rsidRDefault="002D1EE3" w:rsidP="000E46B6">
      <w:pPr>
        <w:overflowPunct w:val="0"/>
        <w:autoSpaceDE w:val="0"/>
        <w:jc w:val="center"/>
        <w:textAlignment w:val="baseline"/>
        <w:rPr>
          <w:sz w:val="28"/>
          <w:szCs w:val="28"/>
        </w:rPr>
      </w:pPr>
    </w:p>
    <w:p w14:paraId="3D3F2116" w14:textId="059CEA01" w:rsidR="000E46B6" w:rsidRPr="002D1EE3" w:rsidRDefault="000E46B6" w:rsidP="000E46B6">
      <w:pPr>
        <w:overflowPunct w:val="0"/>
        <w:autoSpaceDE w:val="0"/>
        <w:jc w:val="center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 xml:space="preserve">по нормативному правовому акту </w:t>
      </w:r>
      <w:r w:rsidR="00ED7644">
        <w:rPr>
          <w:sz w:val="26"/>
          <w:szCs w:val="26"/>
        </w:rPr>
        <w:t>городского округа Спасск-Дальний</w:t>
      </w:r>
      <w:r w:rsidRPr="002D1EE3">
        <w:rPr>
          <w:sz w:val="26"/>
          <w:szCs w:val="26"/>
        </w:rPr>
        <w:t>__________________________________________</w:t>
      </w:r>
    </w:p>
    <w:p w14:paraId="39E5108D" w14:textId="77777777" w:rsidR="000E46B6" w:rsidRDefault="000E46B6" w:rsidP="000E46B6">
      <w:pPr>
        <w:overflowPunct w:val="0"/>
        <w:autoSpaceDE w:val="0"/>
        <w:jc w:val="center"/>
        <w:textAlignment w:val="baseline"/>
        <w:rPr>
          <w:sz w:val="28"/>
          <w:szCs w:val="28"/>
        </w:rPr>
      </w:pPr>
    </w:p>
    <w:tbl>
      <w:tblPr>
        <w:tblW w:w="15036" w:type="dxa"/>
        <w:tblInd w:w="-118" w:type="dxa"/>
        <w:tblLook w:val="04A0" w:firstRow="1" w:lastRow="0" w:firstColumn="1" w:lastColumn="0" w:noHBand="0" w:noVBand="1"/>
      </w:tblPr>
      <w:tblGrid>
        <w:gridCol w:w="465"/>
        <w:gridCol w:w="2266"/>
        <w:gridCol w:w="4806"/>
        <w:gridCol w:w="7499"/>
      </w:tblGrid>
      <w:tr w:rsidR="000E46B6" w:rsidRPr="002D1EE3" w14:paraId="7C5FE966" w14:textId="77777777" w:rsidTr="005A06B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8B69C" w14:textId="77777777"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239CB" w14:textId="77777777"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 xml:space="preserve">Наименование организации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FE04A" w14:textId="77777777"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Общее содержание полученного предложения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C2B90" w14:textId="77777777"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Сведения (рекомендации разработчику) об учете/ причинах отклонения полученных предложений</w:t>
            </w:r>
          </w:p>
        </w:tc>
      </w:tr>
      <w:tr w:rsidR="000E46B6" w:rsidRPr="002D1EE3" w14:paraId="202D1CA1" w14:textId="77777777" w:rsidTr="005A06B2">
        <w:trPr>
          <w:trHeight w:val="3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9E48D" w14:textId="77777777" w:rsidR="000E46B6" w:rsidRPr="002D1EE3" w:rsidRDefault="000E46B6" w:rsidP="005A06B2">
            <w:pPr>
              <w:overflowPunct w:val="0"/>
              <w:autoSpaceDE w:val="0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19BF5" w14:textId="77777777" w:rsidR="000E46B6" w:rsidRPr="002D1EE3" w:rsidRDefault="000E46B6" w:rsidP="005A06B2">
            <w:pPr>
              <w:overflowPunct w:val="0"/>
              <w:autoSpaceDE w:val="0"/>
              <w:snapToGri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902B0" w14:textId="77777777" w:rsidR="000E46B6" w:rsidRPr="002D1EE3" w:rsidRDefault="000E46B6" w:rsidP="005A06B2">
            <w:pPr>
              <w:overflowPunct w:val="0"/>
              <w:autoSpaceDE w:val="0"/>
              <w:snapToGrid w:val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8D701" w14:textId="77777777" w:rsidR="000E46B6" w:rsidRPr="002D1EE3" w:rsidRDefault="000E46B6" w:rsidP="005A06B2">
            <w:pPr>
              <w:overflowPunct w:val="0"/>
              <w:autoSpaceDE w:val="0"/>
              <w:snapToGrid w:val="0"/>
              <w:ind w:firstLine="3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7DB0091A" w14:textId="77777777" w:rsidR="000E46B6" w:rsidRDefault="000E46B6" w:rsidP="000E46B6">
      <w:pPr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655A289F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 xml:space="preserve">Общее число участников публичных консультаций: ____, в т.ч.: </w:t>
      </w:r>
    </w:p>
    <w:p w14:paraId="4ED55778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</w:p>
    <w:p w14:paraId="69896C29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полученных предложений на акт: __;</w:t>
      </w:r>
    </w:p>
    <w:p w14:paraId="58074B5E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учтенных предложений: __;</w:t>
      </w:r>
    </w:p>
    <w:p w14:paraId="2AE33343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учтенных частично предложений: __;</w:t>
      </w:r>
    </w:p>
    <w:p w14:paraId="69324A35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отклоненных предложений: __.</w:t>
      </w:r>
    </w:p>
    <w:p w14:paraId="4955CE49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i/>
          <w:sz w:val="26"/>
          <w:szCs w:val="26"/>
        </w:rPr>
      </w:pPr>
    </w:p>
    <w:p w14:paraId="7BD7AA19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По результатам публичных консультаций разработчиком принято решение _____________________________</w:t>
      </w:r>
    </w:p>
    <w:p w14:paraId="5D911680" w14:textId="221918A0"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14:paraId="37D269B9" w14:textId="1E2EAF82"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14:paraId="000FC4C7" w14:textId="77FCC2C2"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14:paraId="36C87CB9" w14:textId="44658A37"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14:paraId="067444FD" w14:textId="35874BB1"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14:paraId="7871572A" w14:textId="77777777" w:rsidR="002D1EE3" w:rsidRDefault="002D1EE3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  <w:sectPr w:rsidR="002D1EE3" w:rsidSect="00E41106">
          <w:pgSz w:w="16838" w:h="11906" w:orient="landscape"/>
          <w:pgMar w:top="851" w:right="907" w:bottom="1418" w:left="907" w:header="709" w:footer="709" w:gutter="0"/>
          <w:cols w:space="708"/>
          <w:docGrid w:linePitch="360"/>
        </w:sectPr>
      </w:pPr>
    </w:p>
    <w:p w14:paraId="4CE88C3F" w14:textId="6FC9EA4C" w:rsidR="00171912" w:rsidRDefault="00171912" w:rsidP="00171912">
      <w:pPr>
        <w:spacing w:line="360" w:lineRule="auto"/>
        <w:jc w:val="right"/>
        <w:outlineLvl w:val="0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Форма </w:t>
      </w:r>
      <w:r w:rsidR="00ED7644">
        <w:rPr>
          <w:sz w:val="26"/>
          <w:szCs w:val="26"/>
        </w:rPr>
        <w:t>№</w:t>
      </w:r>
      <w:r w:rsidR="002D1EE3">
        <w:rPr>
          <w:sz w:val="26"/>
          <w:szCs w:val="26"/>
        </w:rPr>
        <w:t>5</w:t>
      </w:r>
    </w:p>
    <w:p w14:paraId="105934BE" w14:textId="77777777" w:rsidR="00171912" w:rsidRPr="00915328" w:rsidRDefault="00171912" w:rsidP="00171912">
      <w:pPr>
        <w:spacing w:line="360" w:lineRule="auto"/>
        <w:jc w:val="right"/>
        <w:outlineLvl w:val="0"/>
        <w:rPr>
          <w:sz w:val="26"/>
          <w:szCs w:val="26"/>
        </w:rPr>
      </w:pPr>
    </w:p>
    <w:p w14:paraId="4A1C1EC1" w14:textId="77777777" w:rsidR="003C238F" w:rsidRPr="003C238F" w:rsidRDefault="003C238F" w:rsidP="003C238F">
      <w:pPr>
        <w:jc w:val="right"/>
        <w:rPr>
          <w:sz w:val="26"/>
          <w:szCs w:val="26"/>
          <w:lang w:eastAsia="zh-CN"/>
        </w:rPr>
      </w:pPr>
    </w:p>
    <w:p w14:paraId="33D4ADE7" w14:textId="42D67301" w:rsidR="003C238F" w:rsidRPr="003C238F" w:rsidRDefault="00ED7644" w:rsidP="003C238F">
      <w:pPr>
        <w:jc w:val="center"/>
        <w:rPr>
          <w:b/>
          <w:sz w:val="26"/>
          <w:szCs w:val="26"/>
          <w:lang w:eastAsia="zh-CN"/>
        </w:rPr>
      </w:pPr>
      <w:r>
        <w:rPr>
          <w:b/>
          <w:sz w:val="26"/>
          <w:szCs w:val="26"/>
          <w:lang w:eastAsia="zh-CN"/>
        </w:rPr>
        <w:t>Заключение</w:t>
      </w:r>
    </w:p>
    <w:p w14:paraId="01203DF4" w14:textId="02CA269D" w:rsidR="003C238F" w:rsidRPr="003C238F" w:rsidRDefault="003C238F" w:rsidP="003C238F">
      <w:pPr>
        <w:autoSpaceDE w:val="0"/>
        <w:jc w:val="center"/>
        <w:rPr>
          <w:b/>
          <w:sz w:val="26"/>
          <w:szCs w:val="26"/>
          <w:lang w:eastAsia="zh-CN"/>
        </w:rPr>
      </w:pPr>
      <w:r w:rsidRPr="003C238F">
        <w:rPr>
          <w:b/>
          <w:sz w:val="26"/>
          <w:szCs w:val="26"/>
          <w:lang w:eastAsia="zh-CN"/>
        </w:rPr>
        <w:t xml:space="preserve">об экспертизе </w:t>
      </w:r>
      <w:r>
        <w:rPr>
          <w:b/>
          <w:sz w:val="26"/>
          <w:szCs w:val="26"/>
          <w:lang w:eastAsia="zh-CN"/>
        </w:rPr>
        <w:t xml:space="preserve">муниципального </w:t>
      </w:r>
      <w:r w:rsidRPr="003C238F">
        <w:rPr>
          <w:b/>
          <w:sz w:val="26"/>
          <w:szCs w:val="26"/>
          <w:lang w:eastAsia="zh-CN"/>
        </w:rPr>
        <w:t xml:space="preserve">нормативного правового акта </w:t>
      </w:r>
    </w:p>
    <w:p w14:paraId="4CF5749C" w14:textId="77777777" w:rsidR="003C238F" w:rsidRPr="003C238F" w:rsidRDefault="003C238F" w:rsidP="003C238F">
      <w:pPr>
        <w:jc w:val="center"/>
        <w:rPr>
          <w:b/>
          <w:sz w:val="26"/>
          <w:szCs w:val="26"/>
          <w:lang w:eastAsia="zh-CN"/>
        </w:rPr>
      </w:pPr>
    </w:p>
    <w:p w14:paraId="7F875CA3" w14:textId="77777777" w:rsidR="003C238F" w:rsidRPr="00C74359" w:rsidRDefault="003C238F" w:rsidP="003C238F">
      <w:pPr>
        <w:spacing w:line="360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 xml:space="preserve">1. Общие сведения: </w:t>
      </w:r>
    </w:p>
    <w:p w14:paraId="06F9C7F6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1.1 Основные реквизиты нормативного правового акта (далее – НПА).</w:t>
      </w:r>
    </w:p>
    <w:p w14:paraId="3778EDD4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 полное наименование НПА.</w:t>
      </w:r>
    </w:p>
    <w:p w14:paraId="3548A01A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1.2 Дата вступления в силу НПА.</w:t>
      </w:r>
    </w:p>
    <w:p w14:paraId="3E32E73A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-число, месяц год вступления НПА в силу.</w:t>
      </w:r>
    </w:p>
    <w:p w14:paraId="41DD777C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1.3. Установленный переходный период и (или) отсрочка введения НПА, распространения установленного им регулирования на ранее возникшие отношения.</w:t>
      </w:r>
    </w:p>
    <w:p w14:paraId="683D9A99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 сроки переходного периода вступления НПА в силу.</w:t>
      </w:r>
    </w:p>
    <w:p w14:paraId="1E60D586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1.4 Орган исполнительной власти Приморского края, осуществляющий экспертизу НПА, к компетенции и полномочиям которого относится исследуемая сфера правового регулирования (далее- регулирующий орган).</w:t>
      </w:r>
    </w:p>
    <w:p w14:paraId="03EC256A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 xml:space="preserve">-наименование органа исполнительной власти Приморского края. </w:t>
      </w:r>
    </w:p>
    <w:p w14:paraId="1563FBAC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1.5     Инициатор проведения экспертизы НПА:</w:t>
      </w:r>
    </w:p>
    <w:p w14:paraId="37BAB6BF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-наименование субъекта, инициатора проведения экспертизы НПА.</w:t>
      </w:r>
    </w:p>
    <w:p w14:paraId="11019F3F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1.6.     Сфера государственного регулирования.</w:t>
      </w:r>
    </w:p>
    <w:p w14:paraId="0646EFE8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-краткое описание необходимости принятия соответствующего НПА.</w:t>
      </w:r>
    </w:p>
    <w:p w14:paraId="6A6E5DB6" w14:textId="77777777" w:rsidR="003C238F" w:rsidRPr="00C74359" w:rsidRDefault="003C238F" w:rsidP="003C238F">
      <w:pPr>
        <w:shd w:val="clear" w:color="auto" w:fill="FFFFFF"/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1.7.    Данным актом установлены:</w:t>
      </w:r>
    </w:p>
    <w:p w14:paraId="270E056E" w14:textId="77777777" w:rsidR="003C238F" w:rsidRPr="003C238F" w:rsidRDefault="003C238F" w:rsidP="003C238F">
      <w:pPr>
        <w:shd w:val="clear" w:color="auto" w:fill="FFFFFF"/>
        <w:spacing w:line="348" w:lineRule="auto"/>
        <w:jc w:val="both"/>
        <w:rPr>
          <w:b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-описание</w:t>
      </w:r>
      <w:r w:rsidRPr="003C238F">
        <w:rPr>
          <w:sz w:val="26"/>
          <w:szCs w:val="26"/>
          <w:lang w:eastAsia="zh-CN"/>
        </w:rPr>
        <w:t xml:space="preserve"> предмета регулирования, предусмотренного НПА.</w:t>
      </w:r>
    </w:p>
    <w:p w14:paraId="5FF31F88" w14:textId="77777777" w:rsidR="003C238F" w:rsidRPr="00C74359" w:rsidRDefault="003C238F" w:rsidP="00C74359">
      <w:pPr>
        <w:shd w:val="clear" w:color="auto" w:fill="FFFFFF"/>
        <w:tabs>
          <w:tab w:val="left" w:pos="426"/>
        </w:tabs>
        <w:spacing w:line="348" w:lineRule="auto"/>
        <w:ind w:firstLine="709"/>
        <w:contextualSpacing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2.  При проведении экспертизы НПА устанавливается:</w:t>
      </w:r>
    </w:p>
    <w:p w14:paraId="0D0D84B1" w14:textId="77777777" w:rsidR="003C238F" w:rsidRPr="003C238F" w:rsidRDefault="003C238F" w:rsidP="003C238F">
      <w:pPr>
        <w:shd w:val="clear" w:color="auto" w:fill="FFFFFF"/>
        <w:spacing w:line="348" w:lineRule="auto"/>
        <w:ind w:firstLine="851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а) наличие в НПА избыточных требований по подготовке и (или) предоставлению документов (информации);</w:t>
      </w:r>
    </w:p>
    <w:p w14:paraId="5AA83D6F" w14:textId="77777777" w:rsidR="003C238F" w:rsidRPr="003C238F" w:rsidRDefault="003C238F" w:rsidP="003C238F">
      <w:pPr>
        <w:shd w:val="clear" w:color="auto" w:fill="FFFFFF"/>
        <w:spacing w:line="348" w:lineRule="auto"/>
        <w:ind w:firstLine="851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б) наличие в НПА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предоставлением информации или подготовкой документов,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осуществление деятельности либо приводят </w:t>
      </w:r>
      <w:r w:rsidRPr="003C238F">
        <w:rPr>
          <w:sz w:val="26"/>
          <w:szCs w:val="26"/>
          <w:lang w:eastAsia="zh-CN"/>
        </w:rPr>
        <w:lastRenderedPageBreak/>
        <w:t>к существенным издержкам или невозможности осуществления предпринимательской и инвестиционной деятельности;</w:t>
      </w:r>
    </w:p>
    <w:p w14:paraId="0349C1F1" w14:textId="77777777" w:rsidR="003C238F" w:rsidRPr="003C238F" w:rsidRDefault="003C238F" w:rsidP="003C238F">
      <w:pPr>
        <w:shd w:val="clear" w:color="auto" w:fill="FFFFFF"/>
        <w:spacing w:line="348" w:lineRule="auto"/>
        <w:ind w:firstLine="851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в)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 обязательных процедур;</w:t>
      </w:r>
    </w:p>
    <w:p w14:paraId="3FA1DC45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г) отсутствие необходимых организационных или технических условий, приводящее к невозможности реализации органами исполнительной власти Приморского края установленных функций в отношении субъектов предпринимательской и инвестиционной деятельности.</w:t>
      </w:r>
    </w:p>
    <w:p w14:paraId="3F8C12DE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По результатам проведения экспертизы НПА регулирующим органом делается вывод:</w:t>
      </w:r>
    </w:p>
    <w:p w14:paraId="7BBCAA48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- о содержании (либо отсутствии положений), необоснованно затрудняющих осуществление предпринимательской и инвестиционной деятельности.</w:t>
      </w:r>
    </w:p>
    <w:p w14:paraId="0FDD91FB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b/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- о необходимости: </w:t>
      </w:r>
    </w:p>
    <w:p w14:paraId="42360D8B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отмены НПА или его отдельных положений, необоснованно затрудняющих осуществление предпринимательской и инвестиционной деятельности;</w:t>
      </w:r>
    </w:p>
    <w:p w14:paraId="2EB272A7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оптимизации НПА;</w:t>
      </w:r>
    </w:p>
    <w:p w14:paraId="0EE52C64" w14:textId="77777777" w:rsidR="003C238F" w:rsidRPr="003C238F" w:rsidRDefault="003C238F" w:rsidP="003C238F">
      <w:pPr>
        <w:shd w:val="clear" w:color="auto" w:fill="FFFFFF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введении нового государственного регулирования.</w:t>
      </w:r>
    </w:p>
    <w:p w14:paraId="08E4A2E4" w14:textId="77777777" w:rsidR="003C238F" w:rsidRPr="003C238F" w:rsidRDefault="003C238F" w:rsidP="003C238F">
      <w:pPr>
        <w:shd w:val="clear" w:color="auto" w:fill="FFFFFF"/>
        <w:ind w:firstLine="567"/>
        <w:contextualSpacing/>
        <w:jc w:val="both"/>
        <w:rPr>
          <w:sz w:val="26"/>
          <w:szCs w:val="26"/>
          <w:lang w:eastAsia="zh-CN"/>
        </w:rPr>
      </w:pPr>
    </w:p>
    <w:p w14:paraId="4649BEE6" w14:textId="77777777" w:rsidR="003C238F" w:rsidRPr="003C238F" w:rsidRDefault="003C238F" w:rsidP="003C238F">
      <w:pPr>
        <w:shd w:val="clear" w:color="auto" w:fill="FFFFFF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Информация об исполнителях:</w:t>
      </w:r>
    </w:p>
    <w:p w14:paraId="162D4EA1" w14:textId="7777777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</w:p>
    <w:p w14:paraId="632E3E7E" w14:textId="7777777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Ф.И.О.телефон, адрес электронной почты исполнителя проекта заключения о проведении экспертизы нормативного правового акта)</w:t>
      </w:r>
    </w:p>
    <w:p w14:paraId="002056F9" w14:textId="7777777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</w:p>
    <w:p w14:paraId="73B530D9" w14:textId="4593981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Руководитель </w:t>
      </w:r>
      <w:r>
        <w:rPr>
          <w:sz w:val="26"/>
          <w:szCs w:val="26"/>
          <w:lang w:eastAsia="zh-CN"/>
        </w:rPr>
        <w:t>регулирующего органа</w:t>
      </w:r>
    </w:p>
    <w:p w14:paraId="091FDCFD" w14:textId="20A1DAAB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 (подпись руководителя </w:t>
      </w:r>
      <w:r>
        <w:rPr>
          <w:sz w:val="26"/>
          <w:szCs w:val="26"/>
          <w:lang w:eastAsia="zh-CN"/>
        </w:rPr>
        <w:t xml:space="preserve">регулирующего </w:t>
      </w:r>
      <w:r w:rsidRPr="003C238F">
        <w:rPr>
          <w:sz w:val="26"/>
          <w:szCs w:val="26"/>
          <w:lang w:eastAsia="zh-CN"/>
        </w:rPr>
        <w:t xml:space="preserve">органа, курировавшего разработку проекта заключения о проведении экспертизы нормативного правового акта) </w:t>
      </w:r>
    </w:p>
    <w:p w14:paraId="266D83D8" w14:textId="7777777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</w:p>
    <w:p w14:paraId="5267B635" w14:textId="0955E4B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 Руководитель </w:t>
      </w:r>
      <w:r>
        <w:rPr>
          <w:sz w:val="26"/>
          <w:szCs w:val="26"/>
          <w:lang w:eastAsia="zh-CN"/>
        </w:rPr>
        <w:t>уполномоченного органа</w:t>
      </w:r>
    </w:p>
    <w:p w14:paraId="6FC5E6B1" w14:textId="0DEEBB54" w:rsid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</w:p>
    <w:p w14:paraId="1A953EEA" w14:textId="6A9B4FBA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634E7FAA" w14:textId="55848894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58787E37" w14:textId="218EE5C4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02114542" w14:textId="6B9A992A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24F2D633" w14:textId="13102956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6E0E94AB" w14:textId="406A4873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486A4602" w14:textId="300C9996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51ADD12E" w14:textId="143EB4FE" w:rsidR="00FF22B5" w:rsidRDefault="00FF22B5" w:rsidP="00171912"/>
    <w:p w14:paraId="7B34A31E" w14:textId="216282F5" w:rsidR="00FF22B5" w:rsidRPr="00E41106" w:rsidRDefault="006D318A" w:rsidP="00FF22B5">
      <w:pPr>
        <w:jc w:val="right"/>
        <w:rPr>
          <w:sz w:val="26"/>
          <w:szCs w:val="26"/>
        </w:rPr>
      </w:pPr>
      <w:r w:rsidRPr="00E41106">
        <w:rPr>
          <w:sz w:val="26"/>
          <w:szCs w:val="26"/>
        </w:rPr>
        <w:lastRenderedPageBreak/>
        <w:t>Форма</w:t>
      </w:r>
      <w:r w:rsidR="00FF22B5" w:rsidRPr="00E41106">
        <w:rPr>
          <w:sz w:val="26"/>
          <w:szCs w:val="26"/>
        </w:rPr>
        <w:t xml:space="preserve"> № </w:t>
      </w:r>
      <w:r w:rsidR="002D1EE3" w:rsidRPr="00E41106">
        <w:rPr>
          <w:sz w:val="26"/>
          <w:szCs w:val="26"/>
        </w:rPr>
        <w:t>6</w:t>
      </w:r>
    </w:p>
    <w:p w14:paraId="2D629CED" w14:textId="77777777" w:rsidR="00FF22B5" w:rsidRPr="00FF22B5" w:rsidRDefault="00FF22B5" w:rsidP="00FF22B5">
      <w:pPr>
        <w:jc w:val="right"/>
        <w:rPr>
          <w:sz w:val="28"/>
          <w:szCs w:val="28"/>
        </w:rPr>
      </w:pPr>
    </w:p>
    <w:p w14:paraId="7BC49DE4" w14:textId="77777777" w:rsidR="00FF22B5" w:rsidRPr="00FF22B5" w:rsidRDefault="00FF22B5" w:rsidP="00FF22B5">
      <w:pPr>
        <w:rPr>
          <w:sz w:val="28"/>
          <w:szCs w:val="28"/>
          <w:u w:val="single"/>
        </w:rPr>
      </w:pPr>
      <w:bookmarkStart w:id="19" w:name="OLE_LINK2"/>
      <w:bookmarkStart w:id="20" w:name="OLE_LINK1"/>
      <w:bookmarkEnd w:id="19"/>
      <w:bookmarkEnd w:id="20"/>
    </w:p>
    <w:p w14:paraId="40EA3FDF" w14:textId="77777777" w:rsidR="00FF22B5" w:rsidRPr="00FF22B5" w:rsidRDefault="00FF22B5" w:rsidP="00FF22B5">
      <w:pPr>
        <w:jc w:val="center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 xml:space="preserve">Отчет </w:t>
      </w:r>
    </w:p>
    <w:p w14:paraId="37734377" w14:textId="77777777" w:rsidR="0010682F" w:rsidRDefault="00FF22B5" w:rsidP="00FF22B5">
      <w:pPr>
        <w:jc w:val="center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 xml:space="preserve">об оценке фактического воздействия </w:t>
      </w:r>
      <w:r w:rsidRPr="009D7DAF">
        <w:rPr>
          <w:b/>
          <w:sz w:val="26"/>
          <w:szCs w:val="26"/>
        </w:rPr>
        <w:t xml:space="preserve">муниципального </w:t>
      </w:r>
    </w:p>
    <w:p w14:paraId="75A11437" w14:textId="3382AEA8" w:rsidR="00FF22B5" w:rsidRPr="00FF22B5" w:rsidRDefault="00FF22B5" w:rsidP="00FF22B5">
      <w:pPr>
        <w:jc w:val="center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 xml:space="preserve">нормативного правового акта </w:t>
      </w:r>
    </w:p>
    <w:p w14:paraId="3F9189C0" w14:textId="77777777" w:rsidR="00FF22B5" w:rsidRPr="00FF22B5" w:rsidRDefault="00FF22B5" w:rsidP="00FF22B5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14:paraId="4D5E69AF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Реквизиты и источники официального опубликования нормативного правового акта (далее-НПА) и сведения о вносившихся в НПА изменениях (при наличии) (в том числе вид, дата, номер, наименование, редакция, источник публикации).</w:t>
      </w:r>
    </w:p>
    <w:p w14:paraId="3A093DBC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Период действия НПА и его отдельных положений (при наличии). </w:t>
      </w:r>
    </w:p>
    <w:p w14:paraId="0F922300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Установленный переходный период и (или) отсрочка введения акта, распространение установленного им регулирования на ранее возникшие отношения.</w:t>
      </w:r>
    </w:p>
    <w:p w14:paraId="74557856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Проведение оценки регулирующего воздействия в отношении проекта НПА.</w:t>
      </w:r>
    </w:p>
    <w:p w14:paraId="0DF66412" w14:textId="77777777" w:rsidR="00FF22B5" w:rsidRPr="00FF22B5" w:rsidRDefault="00FF22B5" w:rsidP="00FF22B5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Степень регулирующего воздействия положений проекта НПА: высокая/средняя/низкая.</w:t>
      </w:r>
    </w:p>
    <w:p w14:paraId="4069BE83" w14:textId="77777777" w:rsidR="00FF22B5" w:rsidRPr="00FF22B5" w:rsidRDefault="00FF22B5" w:rsidP="00FF22B5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Сроки проведения публичного обсуждения проекта акта.</w:t>
      </w:r>
    </w:p>
    <w:p w14:paraId="33BE755E" w14:textId="77777777" w:rsidR="00FF22B5" w:rsidRPr="00FF22B5" w:rsidRDefault="00FF22B5" w:rsidP="00FF22B5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Электронный адрес размещения сводного отчета о проведении оценки регулирующего воздействия проекта НПА и заключения об оценке регулирующего воздействия проекта НПА.</w:t>
      </w:r>
    </w:p>
    <w:p w14:paraId="2CA95F75" w14:textId="77777777" w:rsidR="00FF22B5" w:rsidRPr="00FF22B5" w:rsidRDefault="00FF22B5" w:rsidP="00FF22B5">
      <w:pPr>
        <w:widowControl w:val="0"/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основных группах субъектов предпринимательской и (или) инвестиционной деятельности, иных заинтересованных лиц, включая органы исполнительной власти Приморского края, органы местного самоуправления Приморского края, интересы которых затрагиваются регулированием, установленным НПА, количестве таких субъектов, изменении численности и состава таких групп по сравнению со сведениями, представленными регулирующим органом при проведении ОРВ.</w:t>
      </w:r>
    </w:p>
    <w:p w14:paraId="78BFC9D7" w14:textId="77777777" w:rsidR="00FF22B5" w:rsidRPr="00FF22B5" w:rsidRDefault="00FF22B5" w:rsidP="00FF22B5">
      <w:pPr>
        <w:widowControl w:val="0"/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фактических положительных и отрицательных последствиях установленного правового регулирования.</w:t>
      </w:r>
    </w:p>
    <w:p w14:paraId="70AF421A" w14:textId="77777777" w:rsidR="00FF22B5" w:rsidRPr="00FF22B5" w:rsidRDefault="00FF22B5" w:rsidP="00FF22B5">
      <w:pPr>
        <w:spacing w:line="360" w:lineRule="auto"/>
        <w:ind w:firstLine="709"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Позитивное: </w:t>
      </w:r>
    </w:p>
    <w:p w14:paraId="0E87C92C" w14:textId="77777777" w:rsidR="00FF22B5" w:rsidRPr="00FF22B5" w:rsidRDefault="00FF22B5" w:rsidP="00FF22B5">
      <w:pPr>
        <w:spacing w:line="360" w:lineRule="auto"/>
        <w:ind w:firstLine="709"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Негативное:</w:t>
      </w:r>
    </w:p>
    <w:p w14:paraId="0A3D5BDA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lastRenderedPageBreak/>
        <w:t>Сведения о достижении (не достижении) заявленных целей регулирования.</w:t>
      </w:r>
    </w:p>
    <w:p w14:paraId="6EF97CE1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объеме фактических расходов субъектов предпринимательской и (или) инвестиционной деятельности, связанных с необходимостью соблюдения установленных НПА обязанностей или ограничений.</w:t>
      </w:r>
    </w:p>
    <w:p w14:paraId="7438B6E6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изменении расходов (доходов) краевого бюджета, бюджетов муниципальных образований Приморского края от реализации предусмотренных НПА функций (полномочий, обязанностей, прав) органов исполнительной власти Приморского края (органов местного самоуправления).</w:t>
      </w:r>
    </w:p>
    <w:p w14:paraId="3ECD9CCD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реализации методов контроля эффективности достижения цели регулирования, установленных НПА, с указанием соответствующих расходов краевого бюджета и бюджетов муниципальных образований.</w:t>
      </w:r>
    </w:p>
    <w:p w14:paraId="71053910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привлечении к ответственности за нарушение установленных НПА требований в случае, если НПА установлена такая ответственность.</w:t>
      </w:r>
    </w:p>
    <w:p w14:paraId="706B1DC9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 Иные сведения, которые, по мнению регулирующего органа, позволяют оценить фактическое воздействие на соответствующие отношения, которые регулируются НПА.</w:t>
      </w:r>
    </w:p>
    <w:p w14:paraId="58629557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Перечень вопросов по НПА, обсуждаемых в ходе проведения оценки фактического воздействия НПА.</w:t>
      </w:r>
    </w:p>
    <w:p w14:paraId="5908050B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органе исполнительной власти Приморского края, осуществляющий оценку НПА, к компетенции и полномочиям которого относится исследуемая сфера правового регулирования.</w:t>
      </w:r>
    </w:p>
    <w:p w14:paraId="23B65A0E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. Результаты проведения публичных консультаций:  </w:t>
      </w:r>
    </w:p>
    <w:p w14:paraId="25A98382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Полный электронный адрес размещения уведомления о проведении публичных консультаций НПА в информационно-телекоммуникационной сети «Интернет» (http://www.regulation-new.primorsky.ru/):</w:t>
      </w:r>
    </w:p>
    <w:p w14:paraId="7326E372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 Срок, в течение которого принимались предложения в связи с размещением уведомления о проведении публичных консультаций НПА: начало: ___________; окончание: _____________.</w:t>
      </w:r>
    </w:p>
    <w:p w14:paraId="35F088B9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Количество замечаний и предложений, полученных в ходе проведения публичных консультаций: ____, из них учтено: полностью: _____, учтено частично: ___.</w:t>
      </w:r>
    </w:p>
    <w:p w14:paraId="67B9E1DE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lastRenderedPageBreak/>
        <w:t>Количество оценок, полученных в ходе проведения публичных консультаций: ____, из них положительных: _____, отрицательных: ___.</w:t>
      </w:r>
    </w:p>
    <w:p w14:paraId="611AF87C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физических и юридических лицах, общественных объединениях предпринимателей Приморского края, иных организациях и экспертах - участниках публичных консультаций, органах исполнительной власти края, органах местного самоуправления муниципальных образований края, уведомленных о проведении публичных консультаций по НПА:</w:t>
      </w:r>
    </w:p>
    <w:p w14:paraId="62BB8A08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лицах, представивших предложения:</w:t>
      </w:r>
    </w:p>
    <w:p w14:paraId="4FAB3EB4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рассмотрении предложений:</w:t>
      </w:r>
    </w:p>
    <w:p w14:paraId="77916B82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Иные сведения о размещении извещения о проведении публичных консультаций НПА.</w:t>
      </w:r>
    </w:p>
    <w:p w14:paraId="20D65E8D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Инициатор проведения оценки фактического воздействия НПА.</w:t>
      </w:r>
    </w:p>
    <w:p w14:paraId="5AF618AB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Подготовленные на основе полученных выводов предложения об отмене или изменении НПА или его отдельных положений, а также о принятии иных мер, направленных на решение проблемы и преодоление связанных с ней негативных эффектов.</w:t>
      </w:r>
      <w:r w:rsidRPr="00FF22B5">
        <w:rPr>
          <w:b/>
          <w:sz w:val="26"/>
          <w:szCs w:val="26"/>
        </w:rPr>
        <w:t xml:space="preserve"> </w:t>
      </w:r>
    </w:p>
    <w:p w14:paraId="2E1D42F8" w14:textId="77777777" w:rsidR="00FF22B5" w:rsidRPr="00FF22B5" w:rsidRDefault="00FF22B5" w:rsidP="00FF22B5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>Информация об исполнителях:</w:t>
      </w:r>
    </w:p>
    <w:p w14:paraId="339EFEAF" w14:textId="0248BFFA" w:rsidR="00FF22B5" w:rsidRPr="00FF22B5" w:rsidRDefault="00FF22B5" w:rsidP="00FF22B5">
      <w:pPr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Руководитель </w:t>
      </w:r>
      <w:r w:rsidR="009D7DAF">
        <w:rPr>
          <w:sz w:val="26"/>
          <w:szCs w:val="26"/>
        </w:rPr>
        <w:t xml:space="preserve"> </w:t>
      </w:r>
      <w:r w:rsidRPr="00FF22B5">
        <w:rPr>
          <w:sz w:val="26"/>
          <w:szCs w:val="26"/>
        </w:rPr>
        <w:t xml:space="preserve">                                                                  </w:t>
      </w:r>
      <w:r w:rsidR="009D7DAF">
        <w:rPr>
          <w:sz w:val="26"/>
          <w:szCs w:val="26"/>
        </w:rPr>
        <w:t xml:space="preserve">         </w:t>
      </w:r>
      <w:r w:rsidRPr="00FF22B5">
        <w:rPr>
          <w:sz w:val="26"/>
          <w:szCs w:val="26"/>
        </w:rPr>
        <w:t xml:space="preserve">                Ф.И.О.</w:t>
      </w:r>
    </w:p>
    <w:p w14:paraId="2FA30B5F" w14:textId="365BDBCF" w:rsidR="00FF22B5" w:rsidRPr="00FF22B5" w:rsidRDefault="009D7DAF" w:rsidP="00FF22B5">
      <w:pPr>
        <w:jc w:val="both"/>
        <w:rPr>
          <w:sz w:val="26"/>
          <w:szCs w:val="26"/>
        </w:rPr>
      </w:pPr>
      <w:r w:rsidRPr="009D7DAF">
        <w:rPr>
          <w:sz w:val="26"/>
          <w:szCs w:val="26"/>
        </w:rPr>
        <w:t>регулирующего органа</w:t>
      </w:r>
    </w:p>
    <w:p w14:paraId="1CF81162" w14:textId="3BF99B3C" w:rsidR="00FF22B5" w:rsidRPr="00FF22B5" w:rsidRDefault="00FF22B5" w:rsidP="00FF22B5">
      <w:pPr>
        <w:jc w:val="both"/>
        <w:rPr>
          <w:sz w:val="22"/>
          <w:szCs w:val="22"/>
        </w:rPr>
      </w:pPr>
      <w:r w:rsidRPr="00FF22B5">
        <w:rPr>
          <w:sz w:val="22"/>
          <w:szCs w:val="22"/>
        </w:rPr>
        <w:t>(подпись руководителя регулирующего органа, осуществляющего подготовку отчета об ОВФ нормативного правового акта)</w:t>
      </w:r>
    </w:p>
    <w:p w14:paraId="73BF9638" w14:textId="77777777" w:rsidR="00FF22B5" w:rsidRPr="00FF22B5" w:rsidRDefault="00FF22B5" w:rsidP="00FF22B5">
      <w:pPr>
        <w:jc w:val="both"/>
        <w:rPr>
          <w:sz w:val="22"/>
          <w:szCs w:val="22"/>
        </w:rPr>
      </w:pPr>
    </w:p>
    <w:p w14:paraId="17F2D656" w14:textId="438306CB" w:rsidR="00FF22B5" w:rsidRPr="00FF22B5" w:rsidRDefault="009D7DAF" w:rsidP="00FF22B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5A155B9C" w14:textId="2E328565" w:rsidR="00FF22B5" w:rsidRPr="00FF22B5" w:rsidRDefault="00FF22B5" w:rsidP="00FF22B5">
      <w:pPr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Руководитель                                                                                   </w:t>
      </w:r>
      <w:r w:rsidR="009D7DAF">
        <w:rPr>
          <w:sz w:val="26"/>
          <w:szCs w:val="26"/>
        </w:rPr>
        <w:t xml:space="preserve">         </w:t>
      </w:r>
      <w:r w:rsidRPr="00FF22B5">
        <w:rPr>
          <w:sz w:val="26"/>
          <w:szCs w:val="26"/>
        </w:rPr>
        <w:t xml:space="preserve"> Ф.И.О.</w:t>
      </w:r>
    </w:p>
    <w:p w14:paraId="65DC75D9" w14:textId="65E8CA99" w:rsidR="00FF22B5" w:rsidRPr="00FF22B5" w:rsidRDefault="009D7DAF" w:rsidP="00FF22B5">
      <w:pPr>
        <w:jc w:val="both"/>
        <w:rPr>
          <w:sz w:val="26"/>
          <w:szCs w:val="26"/>
        </w:rPr>
      </w:pPr>
      <w:r w:rsidRPr="009D7DAF">
        <w:rPr>
          <w:sz w:val="26"/>
          <w:szCs w:val="26"/>
        </w:rPr>
        <w:t>уполномоченного органа</w:t>
      </w:r>
    </w:p>
    <w:p w14:paraId="55A1F540" w14:textId="7AB417B5" w:rsidR="00FF22B5" w:rsidRPr="00FF22B5" w:rsidRDefault="00FF22B5" w:rsidP="00FF22B5">
      <w:pPr>
        <w:jc w:val="both"/>
        <w:rPr>
          <w:sz w:val="20"/>
        </w:rPr>
      </w:pPr>
      <w:r w:rsidRPr="00FF22B5">
        <w:rPr>
          <w:szCs w:val="24"/>
        </w:rPr>
        <w:t>(подпись руководителя уполномоченного органа, осуществляющего функции контроля качества исполнения процедур и подготовки отчета об ОВФ нормативного правового акта)</w:t>
      </w:r>
    </w:p>
    <w:p w14:paraId="7F8C6C26" w14:textId="43F533A2" w:rsidR="00FF22B5" w:rsidRDefault="00FF22B5" w:rsidP="00171912"/>
    <w:p w14:paraId="30CA9961" w14:textId="676AFBAC" w:rsidR="009D7DAF" w:rsidRDefault="009D7DAF" w:rsidP="00171912"/>
    <w:p w14:paraId="0E45E2BC" w14:textId="2A17F355" w:rsidR="009D7DAF" w:rsidRDefault="009D7DAF" w:rsidP="00171912"/>
    <w:p w14:paraId="73DEBDB9" w14:textId="432144BD" w:rsidR="009D7DAF" w:rsidRDefault="009D7DAF" w:rsidP="00171912"/>
    <w:p w14:paraId="177B8966" w14:textId="7952CF3D" w:rsidR="009D7DAF" w:rsidRDefault="009D7DAF" w:rsidP="00171912"/>
    <w:p w14:paraId="78E55869" w14:textId="117D9AB9" w:rsidR="009D7DAF" w:rsidRDefault="009D7DAF" w:rsidP="00171912"/>
    <w:p w14:paraId="1AA57850" w14:textId="59054504" w:rsidR="009D7DAF" w:rsidRDefault="009D7DAF" w:rsidP="00171912"/>
    <w:p w14:paraId="3A358DE2" w14:textId="3390F25E" w:rsidR="009D7DAF" w:rsidRDefault="009D7DAF" w:rsidP="00171912"/>
    <w:p w14:paraId="5AAEBCC4" w14:textId="7C8C8304" w:rsidR="009D7DAF" w:rsidRDefault="009D7DAF" w:rsidP="00171912"/>
    <w:p w14:paraId="7CEF6C7F" w14:textId="77777777" w:rsidR="00EF107A" w:rsidRDefault="00EF107A" w:rsidP="00171912">
      <w:pPr>
        <w:sectPr w:rsidR="00EF107A" w:rsidSect="00E41106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14:paraId="33EF1DF8" w14:textId="4290984B" w:rsidR="00EF107A" w:rsidRPr="00E41106" w:rsidRDefault="006D318A" w:rsidP="00EF107A">
      <w:pPr>
        <w:jc w:val="right"/>
        <w:rPr>
          <w:rFonts w:ascii="Calibri" w:eastAsia="Calibri" w:hAnsi="Calibri" w:cs="Calibri"/>
          <w:sz w:val="26"/>
          <w:szCs w:val="26"/>
          <w:lang w:eastAsia="en-US"/>
        </w:rPr>
      </w:pPr>
      <w:r w:rsidRPr="00E41106">
        <w:rPr>
          <w:rFonts w:eastAsia="Calibri"/>
          <w:sz w:val="26"/>
          <w:szCs w:val="26"/>
          <w:lang w:eastAsia="en-US"/>
        </w:rPr>
        <w:lastRenderedPageBreak/>
        <w:t>Форма</w:t>
      </w:r>
      <w:r w:rsidR="00EF107A" w:rsidRPr="00E41106">
        <w:rPr>
          <w:rFonts w:eastAsia="Calibri"/>
          <w:sz w:val="26"/>
          <w:szCs w:val="26"/>
          <w:lang w:eastAsia="en-US"/>
        </w:rPr>
        <w:t xml:space="preserve"> № </w:t>
      </w:r>
      <w:r w:rsidR="002D1EE3" w:rsidRPr="00E41106">
        <w:rPr>
          <w:rFonts w:eastAsia="Calibri"/>
          <w:sz w:val="26"/>
          <w:szCs w:val="26"/>
          <w:lang w:eastAsia="en-US"/>
        </w:rPr>
        <w:t>7</w:t>
      </w:r>
    </w:p>
    <w:p w14:paraId="2C7D8291" w14:textId="77777777"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2DDA1360" w14:textId="77777777"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2CCD4E4D" w14:textId="77777777"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7F7480EB" w14:textId="77777777"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77B393ED" w14:textId="5B419EC3" w:rsidR="00EF107A" w:rsidRPr="00C11A50" w:rsidRDefault="00C11A50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C11A50">
        <w:rPr>
          <w:rFonts w:eastAsia="Calibri"/>
          <w:b/>
          <w:bCs/>
          <w:sz w:val="26"/>
          <w:szCs w:val="26"/>
          <w:lang w:eastAsia="en-US"/>
        </w:rPr>
        <w:t>Таблица разногласий</w:t>
      </w:r>
    </w:p>
    <w:p w14:paraId="3F3ED832" w14:textId="2157B1FB" w:rsidR="00EF107A" w:rsidRDefault="00EF107A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BB6404">
        <w:rPr>
          <w:rFonts w:eastAsia="Calibri"/>
          <w:b/>
          <w:bCs/>
          <w:sz w:val="26"/>
          <w:szCs w:val="26"/>
          <w:lang w:eastAsia="en-US"/>
        </w:rPr>
        <w:t>к проекту муниципального нормативного правового акта</w:t>
      </w:r>
    </w:p>
    <w:p w14:paraId="3C53AFDE" w14:textId="77777777" w:rsidR="00C74359" w:rsidRPr="00BB6404" w:rsidRDefault="00C74359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68F8BB9F" w14:textId="77777777" w:rsidR="00EF107A" w:rsidRPr="00EF107A" w:rsidRDefault="00EF107A" w:rsidP="00EF107A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021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155"/>
        <w:gridCol w:w="5245"/>
        <w:gridCol w:w="4961"/>
      </w:tblGrid>
      <w:tr w:rsidR="00EF107A" w:rsidRPr="00EF107A" w14:paraId="797C2B60" w14:textId="77777777" w:rsidTr="00767652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2AB37" w14:textId="77777777"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>N п/п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1865" w14:textId="77777777"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 xml:space="preserve">Номер и содержание нормы права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7DC78" w14:textId="77777777"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>Эксперт, высказавший замечания и предложения, а также их содержание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1B225" w14:textId="77777777"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>Позиция регулирующего органа по существу замечаний и предложений</w:t>
            </w:r>
          </w:p>
        </w:tc>
      </w:tr>
      <w:tr w:rsidR="00EF107A" w:rsidRPr="00EF107A" w14:paraId="39B8FB85" w14:textId="77777777" w:rsidTr="00767652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8FE7B" w14:textId="77777777"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9139" w14:textId="77777777"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AF7B2" w14:textId="77777777"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D4626" w14:textId="77777777"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895DD62" w14:textId="3E001EEE" w:rsidR="00EF107A" w:rsidRDefault="00EF107A" w:rsidP="00EF107A">
      <w:pPr>
        <w:jc w:val="both"/>
        <w:rPr>
          <w:rFonts w:eastAsia="Calibri"/>
          <w:sz w:val="28"/>
          <w:szCs w:val="28"/>
          <w:lang w:eastAsia="en-US"/>
        </w:rPr>
      </w:pPr>
    </w:p>
    <w:p w14:paraId="25AF52B3" w14:textId="52046662" w:rsidR="0010682F" w:rsidRDefault="0010682F" w:rsidP="00EF107A">
      <w:pPr>
        <w:jc w:val="both"/>
        <w:rPr>
          <w:rFonts w:eastAsia="Calibri"/>
          <w:sz w:val="28"/>
          <w:szCs w:val="28"/>
          <w:lang w:eastAsia="en-US"/>
        </w:rPr>
      </w:pPr>
    </w:p>
    <w:p w14:paraId="78861153" w14:textId="77777777" w:rsidR="0010682F" w:rsidRPr="00EF107A" w:rsidRDefault="0010682F" w:rsidP="00EF107A">
      <w:pPr>
        <w:jc w:val="both"/>
        <w:rPr>
          <w:rFonts w:eastAsia="Calibri"/>
          <w:sz w:val="28"/>
          <w:szCs w:val="28"/>
          <w:lang w:eastAsia="en-US"/>
        </w:rPr>
      </w:pPr>
    </w:p>
    <w:p w14:paraId="2B522F53" w14:textId="0AEE59A0" w:rsidR="00E41106" w:rsidRDefault="00E41106" w:rsidP="00EF107A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3189"/>
        <w:gridCol w:w="8435"/>
        <w:gridCol w:w="3368"/>
      </w:tblGrid>
      <w:tr w:rsidR="00EF107A" w:rsidRPr="00EF107A" w14:paraId="2E693D0B" w14:textId="77777777" w:rsidTr="004636BE">
        <w:trPr>
          <w:trHeight w:val="1391"/>
        </w:trPr>
        <w:tc>
          <w:tcPr>
            <w:tcW w:w="3189" w:type="dxa"/>
            <w:shd w:val="clear" w:color="auto" w:fill="auto"/>
          </w:tcPr>
          <w:p w14:paraId="4B45D8E4" w14:textId="45C0B766" w:rsidR="00EF107A" w:rsidRPr="00BB6404" w:rsidRDefault="00EF107A" w:rsidP="00EF107A">
            <w:pPr>
              <w:widowControl w:val="0"/>
              <w:spacing w:line="240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BB6404">
              <w:rPr>
                <w:rFonts w:eastAsia="Calibri"/>
                <w:sz w:val="26"/>
                <w:szCs w:val="26"/>
                <w:lang w:eastAsia="en-US"/>
              </w:rPr>
              <w:t xml:space="preserve">Руководитель </w:t>
            </w:r>
            <w:r w:rsidR="00BE4A0D" w:rsidRPr="00BB6404">
              <w:rPr>
                <w:rFonts w:eastAsia="Calibri"/>
                <w:sz w:val="26"/>
                <w:szCs w:val="26"/>
                <w:lang w:eastAsia="en-US"/>
              </w:rPr>
              <w:t>уполномоченного органа</w:t>
            </w:r>
            <w:r w:rsidRPr="00BB640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14:paraId="4A15A74A" w14:textId="03CB8931" w:rsidR="00C74359" w:rsidRPr="00EF107A" w:rsidRDefault="00EF107A" w:rsidP="0010682F">
            <w:pPr>
              <w:widowControl w:val="0"/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2"/>
                <w:szCs w:val="22"/>
                <w:lang w:eastAsia="en-US"/>
              </w:rPr>
              <w:t>«___»__________ 20___ г.</w:t>
            </w:r>
          </w:p>
        </w:tc>
        <w:tc>
          <w:tcPr>
            <w:tcW w:w="8435" w:type="dxa"/>
            <w:shd w:val="clear" w:color="auto" w:fill="auto"/>
          </w:tcPr>
          <w:p w14:paraId="3BBFA71D" w14:textId="77777777" w:rsidR="00EF107A" w:rsidRPr="00EF107A" w:rsidRDefault="00EF107A" w:rsidP="00EF107A">
            <w:pPr>
              <w:widowControl w:val="0"/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27AC639" w14:textId="77777777" w:rsidR="00EF107A" w:rsidRPr="00EF107A" w:rsidRDefault="00EF107A" w:rsidP="00EF107A">
            <w:pPr>
              <w:widowControl w:val="0"/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8"/>
                <w:szCs w:val="28"/>
                <w:lang w:eastAsia="en-US"/>
              </w:rPr>
              <w:t>___________________</w:t>
            </w:r>
          </w:p>
          <w:p w14:paraId="2D5E6D09" w14:textId="4A5396C3" w:rsidR="00EF107A" w:rsidRPr="00EF107A" w:rsidRDefault="00EF107A" w:rsidP="0010682F">
            <w:pPr>
              <w:widowControl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3368" w:type="dxa"/>
            <w:shd w:val="clear" w:color="auto" w:fill="auto"/>
          </w:tcPr>
          <w:p w14:paraId="1A89BFD3" w14:textId="77777777" w:rsidR="00EF107A" w:rsidRPr="00EF107A" w:rsidRDefault="00EF107A" w:rsidP="00EF107A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190B50E" w14:textId="77777777" w:rsidR="00EF107A" w:rsidRPr="00EF107A" w:rsidRDefault="00EF107A" w:rsidP="00EF107A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8"/>
                <w:szCs w:val="28"/>
                <w:lang w:eastAsia="en-US"/>
              </w:rPr>
              <w:t>_____________________</w:t>
            </w:r>
          </w:p>
          <w:p w14:paraId="7084B6E4" w14:textId="57ED19B5" w:rsidR="00EF107A" w:rsidRPr="00EF107A" w:rsidRDefault="00EF107A" w:rsidP="0010682F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2"/>
                <w:szCs w:val="28"/>
                <w:lang w:eastAsia="en-US"/>
              </w:rPr>
              <w:t>(расшифровка подписи)</w:t>
            </w:r>
          </w:p>
        </w:tc>
      </w:tr>
    </w:tbl>
    <w:p w14:paraId="27621B62" w14:textId="77777777" w:rsidR="00EF107A" w:rsidRDefault="00EF107A" w:rsidP="00171912">
      <w:pPr>
        <w:sectPr w:rsidR="00EF107A" w:rsidSect="004636BE">
          <w:pgSz w:w="16838" w:h="11906" w:orient="landscape" w:code="9"/>
          <w:pgMar w:top="1134" w:right="1134" w:bottom="1135" w:left="1134" w:header="709" w:footer="709" w:gutter="0"/>
          <w:cols w:space="708"/>
          <w:docGrid w:linePitch="360"/>
        </w:sectPr>
      </w:pPr>
    </w:p>
    <w:p w14:paraId="5FE3D736" w14:textId="08224FF5" w:rsidR="009D7DAF" w:rsidRPr="00171912" w:rsidRDefault="009D7DAF" w:rsidP="0010682F"/>
    <w:sectPr w:rsidR="009D7DAF" w:rsidRPr="00171912" w:rsidSect="00E4110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D3B65" w14:textId="77777777" w:rsidR="003943D6" w:rsidRDefault="003943D6" w:rsidP="00541AF7">
      <w:r>
        <w:separator/>
      </w:r>
    </w:p>
  </w:endnote>
  <w:endnote w:type="continuationSeparator" w:id="0">
    <w:p w14:paraId="6E147BD5" w14:textId="77777777" w:rsidR="003943D6" w:rsidRDefault="003943D6" w:rsidP="0054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3EE86" w14:textId="77777777" w:rsidR="003943D6" w:rsidRDefault="003943D6" w:rsidP="00541AF7">
      <w:r>
        <w:separator/>
      </w:r>
    </w:p>
  </w:footnote>
  <w:footnote w:type="continuationSeparator" w:id="0">
    <w:p w14:paraId="35753D6E" w14:textId="77777777" w:rsidR="003943D6" w:rsidRDefault="003943D6" w:rsidP="00541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CA11C" w14:textId="77777777" w:rsidR="001E3D19" w:rsidRDefault="004A2B84" w:rsidP="005864E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E3D19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87D760F" w14:textId="77777777" w:rsidR="001E3D19" w:rsidRPr="00C0201B" w:rsidRDefault="001E3D19" w:rsidP="005864E1">
    <w:pPr>
      <w:pStyle w:val="ae"/>
      <w:rPr>
        <w:lang w:val="en-US"/>
      </w:rPr>
    </w:pPr>
    <w:r>
      <w:rPr>
        <w:lang w:val="en-US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2B0E3" w14:textId="77777777" w:rsidR="001E3D19" w:rsidRPr="00DC1C11" w:rsidRDefault="004A2B84" w:rsidP="005864E1">
    <w:pPr>
      <w:pStyle w:val="ae"/>
      <w:framePr w:wrap="around" w:vAnchor="text" w:hAnchor="margin" w:xAlign="center" w:y="1"/>
      <w:rPr>
        <w:rStyle w:val="af0"/>
        <w:color w:val="FFFFFF"/>
      </w:rPr>
    </w:pPr>
    <w:r w:rsidRPr="00DC1C11">
      <w:rPr>
        <w:rStyle w:val="af0"/>
        <w:color w:val="FFFFFF"/>
      </w:rPr>
      <w:fldChar w:fldCharType="begin"/>
    </w:r>
    <w:r w:rsidR="001E3D19" w:rsidRPr="00DC1C11">
      <w:rPr>
        <w:rStyle w:val="af0"/>
        <w:color w:val="FFFFFF"/>
      </w:rPr>
      <w:instrText xml:space="preserve">PAGE  </w:instrText>
    </w:r>
    <w:r w:rsidRPr="00DC1C11">
      <w:rPr>
        <w:rStyle w:val="af0"/>
        <w:color w:val="FFFFFF"/>
      </w:rPr>
      <w:fldChar w:fldCharType="separate"/>
    </w:r>
    <w:r w:rsidR="00912416">
      <w:rPr>
        <w:rStyle w:val="af0"/>
        <w:noProof/>
        <w:color w:val="FFFFFF"/>
      </w:rPr>
      <w:t>1</w:t>
    </w:r>
    <w:r w:rsidRPr="00DC1C11">
      <w:rPr>
        <w:rStyle w:val="af0"/>
        <w:color w:val="FFFFFF"/>
      </w:rPr>
      <w:fldChar w:fldCharType="end"/>
    </w:r>
  </w:p>
  <w:p w14:paraId="62B8FD5B" w14:textId="77777777" w:rsidR="001E3D19" w:rsidRDefault="001E3D19">
    <w:pPr>
      <w:pStyle w:val="ae"/>
    </w:pPr>
  </w:p>
  <w:p w14:paraId="6DDC86DD" w14:textId="77777777" w:rsidR="001E3D19" w:rsidRDefault="001E3D1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 w15:restartNumberingAfterBreak="0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74896"/>
    <w:multiLevelType w:val="multilevel"/>
    <w:tmpl w:val="E8021AB0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/>
      </w:rPr>
    </w:lvl>
  </w:abstractNum>
  <w:abstractNum w:abstractNumId="3" w15:restartNumberingAfterBreak="0">
    <w:nsid w:val="12E518AA"/>
    <w:multiLevelType w:val="multilevel"/>
    <w:tmpl w:val="CC9E528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4" w:hanging="2160"/>
      </w:pPr>
      <w:rPr>
        <w:rFonts w:cs="Times New Roman" w:hint="default"/>
      </w:rPr>
    </w:lvl>
  </w:abstractNum>
  <w:abstractNum w:abstractNumId="4" w15:restartNumberingAfterBreak="0">
    <w:nsid w:val="144F4C53"/>
    <w:multiLevelType w:val="hybridMultilevel"/>
    <w:tmpl w:val="9B8AAE08"/>
    <w:lvl w:ilvl="0" w:tplc="2B1A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A660B"/>
    <w:multiLevelType w:val="hybridMultilevel"/>
    <w:tmpl w:val="E5EE6018"/>
    <w:lvl w:ilvl="0" w:tplc="54D86E7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528251B"/>
    <w:multiLevelType w:val="multilevel"/>
    <w:tmpl w:val="BBA411C4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9465EF"/>
    <w:multiLevelType w:val="hybridMultilevel"/>
    <w:tmpl w:val="8536F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F34E4"/>
    <w:multiLevelType w:val="hybridMultilevel"/>
    <w:tmpl w:val="663A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341664"/>
    <w:multiLevelType w:val="hybridMultilevel"/>
    <w:tmpl w:val="4D3C792A"/>
    <w:lvl w:ilvl="0" w:tplc="15B2A5B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4854769"/>
    <w:multiLevelType w:val="multilevel"/>
    <w:tmpl w:val="9DAC68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74099"/>
    <w:multiLevelType w:val="hybridMultilevel"/>
    <w:tmpl w:val="D4D6B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2D537C"/>
    <w:multiLevelType w:val="multilevel"/>
    <w:tmpl w:val="0CF449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25CF9"/>
    <w:multiLevelType w:val="multilevel"/>
    <w:tmpl w:val="1F126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5931672"/>
    <w:multiLevelType w:val="multilevel"/>
    <w:tmpl w:val="F2868D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6175D1E"/>
    <w:multiLevelType w:val="hybridMultilevel"/>
    <w:tmpl w:val="DF623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B2761"/>
    <w:multiLevelType w:val="multilevel"/>
    <w:tmpl w:val="DE9488E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7A71398"/>
    <w:multiLevelType w:val="multilevel"/>
    <w:tmpl w:val="C60C40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390B5F"/>
    <w:multiLevelType w:val="hybridMultilevel"/>
    <w:tmpl w:val="F4FC0862"/>
    <w:lvl w:ilvl="0" w:tplc="15B2A5B4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20376735">
    <w:abstractNumId w:val="12"/>
  </w:num>
  <w:num w:numId="2" w16cid:durableId="942225256">
    <w:abstractNumId w:val="10"/>
  </w:num>
  <w:num w:numId="3" w16cid:durableId="193546214">
    <w:abstractNumId w:val="5"/>
  </w:num>
  <w:num w:numId="4" w16cid:durableId="1565869125">
    <w:abstractNumId w:val="21"/>
  </w:num>
  <w:num w:numId="5" w16cid:durableId="1610048187">
    <w:abstractNumId w:val="8"/>
  </w:num>
  <w:num w:numId="6" w16cid:durableId="1732726337">
    <w:abstractNumId w:val="19"/>
  </w:num>
  <w:num w:numId="7" w16cid:durableId="2060321928">
    <w:abstractNumId w:val="15"/>
  </w:num>
  <w:num w:numId="8" w16cid:durableId="121703088">
    <w:abstractNumId w:val="13"/>
  </w:num>
  <w:num w:numId="9" w16cid:durableId="1147432998">
    <w:abstractNumId w:val="0"/>
  </w:num>
  <w:num w:numId="10" w16cid:durableId="72704475">
    <w:abstractNumId w:val="1"/>
  </w:num>
  <w:num w:numId="11" w16cid:durableId="18943480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434358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4967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591808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2394484">
    <w:abstractNumId w:val="27"/>
  </w:num>
  <w:num w:numId="16" w16cid:durableId="1009715808">
    <w:abstractNumId w:val="24"/>
  </w:num>
  <w:num w:numId="17" w16cid:durableId="249200093">
    <w:abstractNumId w:val="9"/>
  </w:num>
  <w:num w:numId="18" w16cid:durableId="354892941">
    <w:abstractNumId w:val="7"/>
  </w:num>
  <w:num w:numId="19" w16cid:durableId="1370376306">
    <w:abstractNumId w:val="23"/>
  </w:num>
  <w:num w:numId="20" w16cid:durableId="1283266351">
    <w:abstractNumId w:val="20"/>
  </w:num>
  <w:num w:numId="21" w16cid:durableId="537816952">
    <w:abstractNumId w:val="16"/>
  </w:num>
  <w:num w:numId="22" w16cid:durableId="13266129">
    <w:abstractNumId w:val="3"/>
  </w:num>
  <w:num w:numId="23" w16cid:durableId="733743634">
    <w:abstractNumId w:val="25"/>
  </w:num>
  <w:num w:numId="24" w16cid:durableId="1486122601">
    <w:abstractNumId w:val="11"/>
  </w:num>
  <w:num w:numId="25" w16cid:durableId="2131775727">
    <w:abstractNumId w:val="22"/>
  </w:num>
  <w:num w:numId="26" w16cid:durableId="1031762132">
    <w:abstractNumId w:val="26"/>
  </w:num>
  <w:num w:numId="27" w16cid:durableId="1542935877">
    <w:abstractNumId w:val="18"/>
  </w:num>
  <w:num w:numId="28" w16cid:durableId="8222850">
    <w:abstractNumId w:val="4"/>
  </w:num>
  <w:num w:numId="29" w16cid:durableId="262226217">
    <w:abstractNumId w:val="6"/>
  </w:num>
  <w:num w:numId="30" w16cid:durableId="2071221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1C8"/>
    <w:rsid w:val="00002727"/>
    <w:rsid w:val="000046AD"/>
    <w:rsid w:val="000057C6"/>
    <w:rsid w:val="0000628F"/>
    <w:rsid w:val="00007754"/>
    <w:rsid w:val="0001088E"/>
    <w:rsid w:val="00011D6C"/>
    <w:rsid w:val="00014532"/>
    <w:rsid w:val="000146A8"/>
    <w:rsid w:val="00014EBA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26C2"/>
    <w:rsid w:val="00023CBF"/>
    <w:rsid w:val="00024EB2"/>
    <w:rsid w:val="0002593D"/>
    <w:rsid w:val="000263FE"/>
    <w:rsid w:val="00027581"/>
    <w:rsid w:val="000316DC"/>
    <w:rsid w:val="00034CB9"/>
    <w:rsid w:val="000351A5"/>
    <w:rsid w:val="00037B42"/>
    <w:rsid w:val="00040B86"/>
    <w:rsid w:val="000416A2"/>
    <w:rsid w:val="00042A2F"/>
    <w:rsid w:val="00043E92"/>
    <w:rsid w:val="00044385"/>
    <w:rsid w:val="000459A0"/>
    <w:rsid w:val="0004694C"/>
    <w:rsid w:val="00047453"/>
    <w:rsid w:val="00047582"/>
    <w:rsid w:val="00050840"/>
    <w:rsid w:val="000531BE"/>
    <w:rsid w:val="00054A93"/>
    <w:rsid w:val="000552A1"/>
    <w:rsid w:val="000601B4"/>
    <w:rsid w:val="00060E3C"/>
    <w:rsid w:val="00062057"/>
    <w:rsid w:val="00062239"/>
    <w:rsid w:val="000651AC"/>
    <w:rsid w:val="0006678B"/>
    <w:rsid w:val="00066DE4"/>
    <w:rsid w:val="0007010C"/>
    <w:rsid w:val="00071139"/>
    <w:rsid w:val="00071DBD"/>
    <w:rsid w:val="00075EDE"/>
    <w:rsid w:val="00076195"/>
    <w:rsid w:val="00080A6F"/>
    <w:rsid w:val="00082048"/>
    <w:rsid w:val="00082B5A"/>
    <w:rsid w:val="00082E12"/>
    <w:rsid w:val="00084E8A"/>
    <w:rsid w:val="00087A71"/>
    <w:rsid w:val="00092D51"/>
    <w:rsid w:val="00093BC1"/>
    <w:rsid w:val="00094553"/>
    <w:rsid w:val="0009482D"/>
    <w:rsid w:val="000951A1"/>
    <w:rsid w:val="0009638B"/>
    <w:rsid w:val="00096E66"/>
    <w:rsid w:val="000A1B15"/>
    <w:rsid w:val="000A205C"/>
    <w:rsid w:val="000A20C0"/>
    <w:rsid w:val="000A298C"/>
    <w:rsid w:val="000A300A"/>
    <w:rsid w:val="000A3519"/>
    <w:rsid w:val="000A6263"/>
    <w:rsid w:val="000B0B53"/>
    <w:rsid w:val="000B1307"/>
    <w:rsid w:val="000B24C6"/>
    <w:rsid w:val="000B2658"/>
    <w:rsid w:val="000B29EF"/>
    <w:rsid w:val="000B7548"/>
    <w:rsid w:val="000B76BD"/>
    <w:rsid w:val="000B79A0"/>
    <w:rsid w:val="000C1F66"/>
    <w:rsid w:val="000C50D8"/>
    <w:rsid w:val="000C7C8C"/>
    <w:rsid w:val="000D0367"/>
    <w:rsid w:val="000D0967"/>
    <w:rsid w:val="000D277F"/>
    <w:rsid w:val="000D371B"/>
    <w:rsid w:val="000D4B30"/>
    <w:rsid w:val="000D65B6"/>
    <w:rsid w:val="000D7AE3"/>
    <w:rsid w:val="000E0E89"/>
    <w:rsid w:val="000E11D0"/>
    <w:rsid w:val="000E46B6"/>
    <w:rsid w:val="000E474B"/>
    <w:rsid w:val="000E778A"/>
    <w:rsid w:val="000F17C8"/>
    <w:rsid w:val="000F1F35"/>
    <w:rsid w:val="000F3129"/>
    <w:rsid w:val="000F35B3"/>
    <w:rsid w:val="000F5ABA"/>
    <w:rsid w:val="000F5CD7"/>
    <w:rsid w:val="000F7D64"/>
    <w:rsid w:val="00100017"/>
    <w:rsid w:val="001003F1"/>
    <w:rsid w:val="00101092"/>
    <w:rsid w:val="0010250B"/>
    <w:rsid w:val="00102C96"/>
    <w:rsid w:val="00105C81"/>
    <w:rsid w:val="0010682F"/>
    <w:rsid w:val="0010716C"/>
    <w:rsid w:val="00110BCD"/>
    <w:rsid w:val="00111B13"/>
    <w:rsid w:val="00111D6F"/>
    <w:rsid w:val="00115117"/>
    <w:rsid w:val="001153DD"/>
    <w:rsid w:val="00116C02"/>
    <w:rsid w:val="00121343"/>
    <w:rsid w:val="001225EC"/>
    <w:rsid w:val="00123CCC"/>
    <w:rsid w:val="001256EE"/>
    <w:rsid w:val="00130034"/>
    <w:rsid w:val="00131885"/>
    <w:rsid w:val="001323C9"/>
    <w:rsid w:val="00137373"/>
    <w:rsid w:val="00140202"/>
    <w:rsid w:val="00140BB0"/>
    <w:rsid w:val="00141F4C"/>
    <w:rsid w:val="001422B3"/>
    <w:rsid w:val="001425D6"/>
    <w:rsid w:val="0014286A"/>
    <w:rsid w:val="00143B56"/>
    <w:rsid w:val="00145832"/>
    <w:rsid w:val="00145B58"/>
    <w:rsid w:val="00150151"/>
    <w:rsid w:val="0015098D"/>
    <w:rsid w:val="00150BC7"/>
    <w:rsid w:val="001516A3"/>
    <w:rsid w:val="00156152"/>
    <w:rsid w:val="001575DE"/>
    <w:rsid w:val="00157D06"/>
    <w:rsid w:val="0016120D"/>
    <w:rsid w:val="00164A2D"/>
    <w:rsid w:val="00165531"/>
    <w:rsid w:val="0017031D"/>
    <w:rsid w:val="00171912"/>
    <w:rsid w:val="00175B46"/>
    <w:rsid w:val="00175DAD"/>
    <w:rsid w:val="0017665B"/>
    <w:rsid w:val="00176E29"/>
    <w:rsid w:val="00176F6F"/>
    <w:rsid w:val="00177539"/>
    <w:rsid w:val="00180219"/>
    <w:rsid w:val="001803B3"/>
    <w:rsid w:val="0018371C"/>
    <w:rsid w:val="0018381D"/>
    <w:rsid w:val="00185D85"/>
    <w:rsid w:val="00192ADB"/>
    <w:rsid w:val="001959AA"/>
    <w:rsid w:val="001967EB"/>
    <w:rsid w:val="001979A0"/>
    <w:rsid w:val="001A00BA"/>
    <w:rsid w:val="001A0936"/>
    <w:rsid w:val="001A1A45"/>
    <w:rsid w:val="001A4EF8"/>
    <w:rsid w:val="001B0C7A"/>
    <w:rsid w:val="001B1F26"/>
    <w:rsid w:val="001B2FED"/>
    <w:rsid w:val="001B3F3E"/>
    <w:rsid w:val="001B5119"/>
    <w:rsid w:val="001B6673"/>
    <w:rsid w:val="001C2BF9"/>
    <w:rsid w:val="001C314D"/>
    <w:rsid w:val="001C3264"/>
    <w:rsid w:val="001C3768"/>
    <w:rsid w:val="001C3C53"/>
    <w:rsid w:val="001C6BD6"/>
    <w:rsid w:val="001D0131"/>
    <w:rsid w:val="001D11D6"/>
    <w:rsid w:val="001D2A17"/>
    <w:rsid w:val="001D32E3"/>
    <w:rsid w:val="001D7284"/>
    <w:rsid w:val="001D7F38"/>
    <w:rsid w:val="001E1ADB"/>
    <w:rsid w:val="001E377C"/>
    <w:rsid w:val="001E3D19"/>
    <w:rsid w:val="001E4B87"/>
    <w:rsid w:val="001E4D1B"/>
    <w:rsid w:val="001E500C"/>
    <w:rsid w:val="001E67B9"/>
    <w:rsid w:val="001E6AEB"/>
    <w:rsid w:val="001E6C17"/>
    <w:rsid w:val="001E7358"/>
    <w:rsid w:val="001E7899"/>
    <w:rsid w:val="001F02CC"/>
    <w:rsid w:val="001F18EC"/>
    <w:rsid w:val="001F54FE"/>
    <w:rsid w:val="001F5869"/>
    <w:rsid w:val="001F7702"/>
    <w:rsid w:val="00202C35"/>
    <w:rsid w:val="00204DEE"/>
    <w:rsid w:val="00205CB1"/>
    <w:rsid w:val="0020711E"/>
    <w:rsid w:val="002073CF"/>
    <w:rsid w:val="00210451"/>
    <w:rsid w:val="00210E58"/>
    <w:rsid w:val="00211393"/>
    <w:rsid w:val="002142D3"/>
    <w:rsid w:val="00214E7A"/>
    <w:rsid w:val="0021578E"/>
    <w:rsid w:val="00215E95"/>
    <w:rsid w:val="0021719D"/>
    <w:rsid w:val="00222516"/>
    <w:rsid w:val="0022284B"/>
    <w:rsid w:val="002228FB"/>
    <w:rsid w:val="00224618"/>
    <w:rsid w:val="00226122"/>
    <w:rsid w:val="002278FE"/>
    <w:rsid w:val="00227A47"/>
    <w:rsid w:val="00227EA4"/>
    <w:rsid w:val="0023005D"/>
    <w:rsid w:val="0023079C"/>
    <w:rsid w:val="0023275A"/>
    <w:rsid w:val="00232C99"/>
    <w:rsid w:val="00233ECA"/>
    <w:rsid w:val="00235FB1"/>
    <w:rsid w:val="00236281"/>
    <w:rsid w:val="002367D0"/>
    <w:rsid w:val="00237E31"/>
    <w:rsid w:val="0024240D"/>
    <w:rsid w:val="00242BFC"/>
    <w:rsid w:val="00245741"/>
    <w:rsid w:val="00245C0A"/>
    <w:rsid w:val="00247003"/>
    <w:rsid w:val="002479EE"/>
    <w:rsid w:val="00250DF9"/>
    <w:rsid w:val="0025274E"/>
    <w:rsid w:val="002534C7"/>
    <w:rsid w:val="002537DB"/>
    <w:rsid w:val="0025420E"/>
    <w:rsid w:val="00254362"/>
    <w:rsid w:val="00256FAC"/>
    <w:rsid w:val="00257BEA"/>
    <w:rsid w:val="00260546"/>
    <w:rsid w:val="0026339D"/>
    <w:rsid w:val="0026555C"/>
    <w:rsid w:val="00267489"/>
    <w:rsid w:val="002674A8"/>
    <w:rsid w:val="0026774D"/>
    <w:rsid w:val="00267965"/>
    <w:rsid w:val="00270643"/>
    <w:rsid w:val="002708BC"/>
    <w:rsid w:val="00271D2A"/>
    <w:rsid w:val="00272B21"/>
    <w:rsid w:val="00272BB0"/>
    <w:rsid w:val="00273463"/>
    <w:rsid w:val="00274CE4"/>
    <w:rsid w:val="002758DE"/>
    <w:rsid w:val="00276689"/>
    <w:rsid w:val="00277CE3"/>
    <w:rsid w:val="00281DCD"/>
    <w:rsid w:val="00285A8D"/>
    <w:rsid w:val="002863DE"/>
    <w:rsid w:val="002874D0"/>
    <w:rsid w:val="00287F1F"/>
    <w:rsid w:val="00291452"/>
    <w:rsid w:val="00291982"/>
    <w:rsid w:val="00292353"/>
    <w:rsid w:val="00292D41"/>
    <w:rsid w:val="002955E6"/>
    <w:rsid w:val="00295AD5"/>
    <w:rsid w:val="002A042B"/>
    <w:rsid w:val="002A0DD9"/>
    <w:rsid w:val="002A2160"/>
    <w:rsid w:val="002A36F1"/>
    <w:rsid w:val="002A61A0"/>
    <w:rsid w:val="002B104F"/>
    <w:rsid w:val="002B1B7C"/>
    <w:rsid w:val="002B2834"/>
    <w:rsid w:val="002B3559"/>
    <w:rsid w:val="002B38A2"/>
    <w:rsid w:val="002B4956"/>
    <w:rsid w:val="002B495A"/>
    <w:rsid w:val="002B4DC6"/>
    <w:rsid w:val="002C075B"/>
    <w:rsid w:val="002C0FF1"/>
    <w:rsid w:val="002C2AF5"/>
    <w:rsid w:val="002C36B4"/>
    <w:rsid w:val="002C3A55"/>
    <w:rsid w:val="002C3A6F"/>
    <w:rsid w:val="002C3CF8"/>
    <w:rsid w:val="002C420D"/>
    <w:rsid w:val="002C5124"/>
    <w:rsid w:val="002C5955"/>
    <w:rsid w:val="002C6391"/>
    <w:rsid w:val="002C7E8F"/>
    <w:rsid w:val="002D1EE3"/>
    <w:rsid w:val="002D25AA"/>
    <w:rsid w:val="002D41EF"/>
    <w:rsid w:val="002D4691"/>
    <w:rsid w:val="002D4E3A"/>
    <w:rsid w:val="002D5C3B"/>
    <w:rsid w:val="002E1D3C"/>
    <w:rsid w:val="002E404F"/>
    <w:rsid w:val="002E4ACD"/>
    <w:rsid w:val="002E4E5C"/>
    <w:rsid w:val="002E61DA"/>
    <w:rsid w:val="002E64F0"/>
    <w:rsid w:val="002E6F85"/>
    <w:rsid w:val="002F0A2E"/>
    <w:rsid w:val="002F1030"/>
    <w:rsid w:val="002F1E4D"/>
    <w:rsid w:val="002F3F5A"/>
    <w:rsid w:val="002F4761"/>
    <w:rsid w:val="002F478F"/>
    <w:rsid w:val="002F47D2"/>
    <w:rsid w:val="002F5DD7"/>
    <w:rsid w:val="002F656B"/>
    <w:rsid w:val="00300026"/>
    <w:rsid w:val="003015FC"/>
    <w:rsid w:val="00301844"/>
    <w:rsid w:val="00303856"/>
    <w:rsid w:val="003044D8"/>
    <w:rsid w:val="00305E9A"/>
    <w:rsid w:val="0031107F"/>
    <w:rsid w:val="0031212F"/>
    <w:rsid w:val="003140C0"/>
    <w:rsid w:val="003141FF"/>
    <w:rsid w:val="0031636E"/>
    <w:rsid w:val="00316B98"/>
    <w:rsid w:val="00317305"/>
    <w:rsid w:val="00320D24"/>
    <w:rsid w:val="0032119B"/>
    <w:rsid w:val="0032407B"/>
    <w:rsid w:val="003256F2"/>
    <w:rsid w:val="00325FC4"/>
    <w:rsid w:val="00327187"/>
    <w:rsid w:val="00327603"/>
    <w:rsid w:val="00330C52"/>
    <w:rsid w:val="00331D73"/>
    <w:rsid w:val="00333C05"/>
    <w:rsid w:val="003356DB"/>
    <w:rsid w:val="00336E7D"/>
    <w:rsid w:val="003374C4"/>
    <w:rsid w:val="003375A2"/>
    <w:rsid w:val="00337AE9"/>
    <w:rsid w:val="00341E1D"/>
    <w:rsid w:val="00342AA4"/>
    <w:rsid w:val="00343367"/>
    <w:rsid w:val="003439C8"/>
    <w:rsid w:val="003443B1"/>
    <w:rsid w:val="00347EEA"/>
    <w:rsid w:val="00350A10"/>
    <w:rsid w:val="00350F9C"/>
    <w:rsid w:val="003512A5"/>
    <w:rsid w:val="00351CB7"/>
    <w:rsid w:val="00352455"/>
    <w:rsid w:val="00352464"/>
    <w:rsid w:val="00353546"/>
    <w:rsid w:val="00354758"/>
    <w:rsid w:val="00357DA5"/>
    <w:rsid w:val="00360778"/>
    <w:rsid w:val="00360AD7"/>
    <w:rsid w:val="00360F35"/>
    <w:rsid w:val="00362047"/>
    <w:rsid w:val="00362B72"/>
    <w:rsid w:val="0036481F"/>
    <w:rsid w:val="00364FCB"/>
    <w:rsid w:val="00365FAB"/>
    <w:rsid w:val="00366D5F"/>
    <w:rsid w:val="00367B24"/>
    <w:rsid w:val="003711BF"/>
    <w:rsid w:val="00372571"/>
    <w:rsid w:val="0037336A"/>
    <w:rsid w:val="00374360"/>
    <w:rsid w:val="0037751A"/>
    <w:rsid w:val="00377D79"/>
    <w:rsid w:val="003800F1"/>
    <w:rsid w:val="00387C9C"/>
    <w:rsid w:val="00387FC3"/>
    <w:rsid w:val="003927B7"/>
    <w:rsid w:val="00392814"/>
    <w:rsid w:val="003929DB"/>
    <w:rsid w:val="00392A9A"/>
    <w:rsid w:val="00392D60"/>
    <w:rsid w:val="00392EEA"/>
    <w:rsid w:val="00394032"/>
    <w:rsid w:val="0039429A"/>
    <w:rsid w:val="003943D6"/>
    <w:rsid w:val="0039597E"/>
    <w:rsid w:val="00395A94"/>
    <w:rsid w:val="0039621B"/>
    <w:rsid w:val="003A1274"/>
    <w:rsid w:val="003A2EEE"/>
    <w:rsid w:val="003A347F"/>
    <w:rsid w:val="003A3594"/>
    <w:rsid w:val="003A39C9"/>
    <w:rsid w:val="003A3D42"/>
    <w:rsid w:val="003A3FC0"/>
    <w:rsid w:val="003B063E"/>
    <w:rsid w:val="003B1821"/>
    <w:rsid w:val="003B2238"/>
    <w:rsid w:val="003B3637"/>
    <w:rsid w:val="003B36D1"/>
    <w:rsid w:val="003C00A1"/>
    <w:rsid w:val="003C0456"/>
    <w:rsid w:val="003C0DE0"/>
    <w:rsid w:val="003C193E"/>
    <w:rsid w:val="003C1BF6"/>
    <w:rsid w:val="003C238F"/>
    <w:rsid w:val="003C31F2"/>
    <w:rsid w:val="003C38DA"/>
    <w:rsid w:val="003C553F"/>
    <w:rsid w:val="003D0F36"/>
    <w:rsid w:val="003D1542"/>
    <w:rsid w:val="003D1C2C"/>
    <w:rsid w:val="003D2840"/>
    <w:rsid w:val="003D4A27"/>
    <w:rsid w:val="003D50E4"/>
    <w:rsid w:val="003D51BC"/>
    <w:rsid w:val="003D5F8F"/>
    <w:rsid w:val="003D7F3E"/>
    <w:rsid w:val="003E09EE"/>
    <w:rsid w:val="003E2399"/>
    <w:rsid w:val="003E32D8"/>
    <w:rsid w:val="003E4CD7"/>
    <w:rsid w:val="003E7286"/>
    <w:rsid w:val="003F00D6"/>
    <w:rsid w:val="003F36F6"/>
    <w:rsid w:val="003F3A7D"/>
    <w:rsid w:val="003F3EB3"/>
    <w:rsid w:val="003F3F5F"/>
    <w:rsid w:val="003F467E"/>
    <w:rsid w:val="003F4DD8"/>
    <w:rsid w:val="003F5298"/>
    <w:rsid w:val="003F52EF"/>
    <w:rsid w:val="003F6E84"/>
    <w:rsid w:val="00400790"/>
    <w:rsid w:val="00400A01"/>
    <w:rsid w:val="00400AB5"/>
    <w:rsid w:val="004014B1"/>
    <w:rsid w:val="004023E8"/>
    <w:rsid w:val="004044E9"/>
    <w:rsid w:val="00404AB0"/>
    <w:rsid w:val="004051A8"/>
    <w:rsid w:val="004056AB"/>
    <w:rsid w:val="00407624"/>
    <w:rsid w:val="00410228"/>
    <w:rsid w:val="00411492"/>
    <w:rsid w:val="0041150A"/>
    <w:rsid w:val="00412F78"/>
    <w:rsid w:val="00413B94"/>
    <w:rsid w:val="00414C78"/>
    <w:rsid w:val="00420CFE"/>
    <w:rsid w:val="00420FBD"/>
    <w:rsid w:val="00422D52"/>
    <w:rsid w:val="004248D2"/>
    <w:rsid w:val="00425934"/>
    <w:rsid w:val="004274AF"/>
    <w:rsid w:val="004312E3"/>
    <w:rsid w:val="0043161D"/>
    <w:rsid w:val="00432844"/>
    <w:rsid w:val="00432EF4"/>
    <w:rsid w:val="0043541F"/>
    <w:rsid w:val="00436B43"/>
    <w:rsid w:val="00436BD1"/>
    <w:rsid w:val="00436D67"/>
    <w:rsid w:val="00437DD7"/>
    <w:rsid w:val="004400D1"/>
    <w:rsid w:val="004410BC"/>
    <w:rsid w:val="004415AF"/>
    <w:rsid w:val="00441BC0"/>
    <w:rsid w:val="00441E3A"/>
    <w:rsid w:val="004440B6"/>
    <w:rsid w:val="004445B9"/>
    <w:rsid w:val="004457BD"/>
    <w:rsid w:val="004463F9"/>
    <w:rsid w:val="00446A5D"/>
    <w:rsid w:val="00447888"/>
    <w:rsid w:val="004479F8"/>
    <w:rsid w:val="00450132"/>
    <w:rsid w:val="004505F9"/>
    <w:rsid w:val="004511D9"/>
    <w:rsid w:val="004516B6"/>
    <w:rsid w:val="00451F96"/>
    <w:rsid w:val="00452067"/>
    <w:rsid w:val="00453AF2"/>
    <w:rsid w:val="00453D4A"/>
    <w:rsid w:val="0045506C"/>
    <w:rsid w:val="00455430"/>
    <w:rsid w:val="00455EAD"/>
    <w:rsid w:val="004574D4"/>
    <w:rsid w:val="004600EE"/>
    <w:rsid w:val="004606FC"/>
    <w:rsid w:val="00460C4B"/>
    <w:rsid w:val="00460E3A"/>
    <w:rsid w:val="004616C3"/>
    <w:rsid w:val="004636BE"/>
    <w:rsid w:val="00463898"/>
    <w:rsid w:val="00466697"/>
    <w:rsid w:val="004670A7"/>
    <w:rsid w:val="004678A2"/>
    <w:rsid w:val="00471683"/>
    <w:rsid w:val="00471FA4"/>
    <w:rsid w:val="004772F2"/>
    <w:rsid w:val="004775E5"/>
    <w:rsid w:val="004801E9"/>
    <w:rsid w:val="00482451"/>
    <w:rsid w:val="0048265C"/>
    <w:rsid w:val="004826B9"/>
    <w:rsid w:val="00485093"/>
    <w:rsid w:val="004925BE"/>
    <w:rsid w:val="004926BE"/>
    <w:rsid w:val="00492C2E"/>
    <w:rsid w:val="0049319D"/>
    <w:rsid w:val="00494884"/>
    <w:rsid w:val="00495506"/>
    <w:rsid w:val="00495854"/>
    <w:rsid w:val="004965FD"/>
    <w:rsid w:val="004969F7"/>
    <w:rsid w:val="00496AA9"/>
    <w:rsid w:val="004A14A5"/>
    <w:rsid w:val="004A1CE9"/>
    <w:rsid w:val="004A2AD8"/>
    <w:rsid w:val="004A2B84"/>
    <w:rsid w:val="004A5855"/>
    <w:rsid w:val="004A5D07"/>
    <w:rsid w:val="004A66A7"/>
    <w:rsid w:val="004A772A"/>
    <w:rsid w:val="004A7DF8"/>
    <w:rsid w:val="004B0055"/>
    <w:rsid w:val="004B0665"/>
    <w:rsid w:val="004B0EE2"/>
    <w:rsid w:val="004B3C54"/>
    <w:rsid w:val="004B4F17"/>
    <w:rsid w:val="004B5355"/>
    <w:rsid w:val="004B54C5"/>
    <w:rsid w:val="004C0AA0"/>
    <w:rsid w:val="004C0E62"/>
    <w:rsid w:val="004C107F"/>
    <w:rsid w:val="004C11C8"/>
    <w:rsid w:val="004C1E2A"/>
    <w:rsid w:val="004C3479"/>
    <w:rsid w:val="004C44CB"/>
    <w:rsid w:val="004C6B03"/>
    <w:rsid w:val="004D0E0A"/>
    <w:rsid w:val="004D4DA8"/>
    <w:rsid w:val="004D5127"/>
    <w:rsid w:val="004D546D"/>
    <w:rsid w:val="004D62E6"/>
    <w:rsid w:val="004D7D8F"/>
    <w:rsid w:val="004E0BEF"/>
    <w:rsid w:val="004E1455"/>
    <w:rsid w:val="004E1867"/>
    <w:rsid w:val="004E37B7"/>
    <w:rsid w:val="004E50B9"/>
    <w:rsid w:val="004E7327"/>
    <w:rsid w:val="004E7F72"/>
    <w:rsid w:val="004F0671"/>
    <w:rsid w:val="004F2378"/>
    <w:rsid w:val="004F568A"/>
    <w:rsid w:val="004F78C5"/>
    <w:rsid w:val="004F7C19"/>
    <w:rsid w:val="005009E1"/>
    <w:rsid w:val="0050210D"/>
    <w:rsid w:val="005021DF"/>
    <w:rsid w:val="005033C5"/>
    <w:rsid w:val="00504048"/>
    <w:rsid w:val="0050434D"/>
    <w:rsid w:val="00504C1A"/>
    <w:rsid w:val="0050502A"/>
    <w:rsid w:val="00506510"/>
    <w:rsid w:val="00506C11"/>
    <w:rsid w:val="00507096"/>
    <w:rsid w:val="005076B7"/>
    <w:rsid w:val="00507C9C"/>
    <w:rsid w:val="00511106"/>
    <w:rsid w:val="005125DD"/>
    <w:rsid w:val="005129AE"/>
    <w:rsid w:val="00514CDD"/>
    <w:rsid w:val="00514EDC"/>
    <w:rsid w:val="005157D6"/>
    <w:rsid w:val="005162B2"/>
    <w:rsid w:val="00517601"/>
    <w:rsid w:val="0052087F"/>
    <w:rsid w:val="005211CF"/>
    <w:rsid w:val="005225A7"/>
    <w:rsid w:val="00522CF7"/>
    <w:rsid w:val="005246CD"/>
    <w:rsid w:val="00525001"/>
    <w:rsid w:val="00526835"/>
    <w:rsid w:val="00530155"/>
    <w:rsid w:val="005306F3"/>
    <w:rsid w:val="0053165A"/>
    <w:rsid w:val="00531F29"/>
    <w:rsid w:val="00532378"/>
    <w:rsid w:val="00532A62"/>
    <w:rsid w:val="00532EC8"/>
    <w:rsid w:val="00533D57"/>
    <w:rsid w:val="005342D3"/>
    <w:rsid w:val="005353EC"/>
    <w:rsid w:val="00536C28"/>
    <w:rsid w:val="00540CDA"/>
    <w:rsid w:val="00540FD9"/>
    <w:rsid w:val="0054123E"/>
    <w:rsid w:val="00541AF7"/>
    <w:rsid w:val="00543CF8"/>
    <w:rsid w:val="00545822"/>
    <w:rsid w:val="0054658C"/>
    <w:rsid w:val="005505EF"/>
    <w:rsid w:val="0055078E"/>
    <w:rsid w:val="005511AD"/>
    <w:rsid w:val="005529AB"/>
    <w:rsid w:val="00554623"/>
    <w:rsid w:val="00554AAB"/>
    <w:rsid w:val="0055655F"/>
    <w:rsid w:val="00556977"/>
    <w:rsid w:val="00557496"/>
    <w:rsid w:val="0056002F"/>
    <w:rsid w:val="00560BAF"/>
    <w:rsid w:val="00560E54"/>
    <w:rsid w:val="0056121C"/>
    <w:rsid w:val="00563448"/>
    <w:rsid w:val="00563BAE"/>
    <w:rsid w:val="005644C9"/>
    <w:rsid w:val="005667D8"/>
    <w:rsid w:val="00567535"/>
    <w:rsid w:val="00570272"/>
    <w:rsid w:val="005715C4"/>
    <w:rsid w:val="00571BD9"/>
    <w:rsid w:val="005720B4"/>
    <w:rsid w:val="00572713"/>
    <w:rsid w:val="00573CD6"/>
    <w:rsid w:val="00580F79"/>
    <w:rsid w:val="00582FD3"/>
    <w:rsid w:val="0058344F"/>
    <w:rsid w:val="00585EA3"/>
    <w:rsid w:val="00586190"/>
    <w:rsid w:val="00586331"/>
    <w:rsid w:val="005864E1"/>
    <w:rsid w:val="005867C7"/>
    <w:rsid w:val="00586986"/>
    <w:rsid w:val="00592A1C"/>
    <w:rsid w:val="00593A3F"/>
    <w:rsid w:val="00593C9B"/>
    <w:rsid w:val="00593D86"/>
    <w:rsid w:val="005942DE"/>
    <w:rsid w:val="00594E5F"/>
    <w:rsid w:val="00597158"/>
    <w:rsid w:val="00597CC2"/>
    <w:rsid w:val="005A0191"/>
    <w:rsid w:val="005A2EB0"/>
    <w:rsid w:val="005A3DE6"/>
    <w:rsid w:val="005A539F"/>
    <w:rsid w:val="005A7695"/>
    <w:rsid w:val="005A78D8"/>
    <w:rsid w:val="005B1FED"/>
    <w:rsid w:val="005B26B3"/>
    <w:rsid w:val="005B47E4"/>
    <w:rsid w:val="005B4DAE"/>
    <w:rsid w:val="005B6C19"/>
    <w:rsid w:val="005B78DC"/>
    <w:rsid w:val="005C0508"/>
    <w:rsid w:val="005C0B3B"/>
    <w:rsid w:val="005C2523"/>
    <w:rsid w:val="005C5203"/>
    <w:rsid w:val="005C7897"/>
    <w:rsid w:val="005D0770"/>
    <w:rsid w:val="005D19BF"/>
    <w:rsid w:val="005D361E"/>
    <w:rsid w:val="005D393F"/>
    <w:rsid w:val="005D3E78"/>
    <w:rsid w:val="005D40DC"/>
    <w:rsid w:val="005D54EF"/>
    <w:rsid w:val="005E1821"/>
    <w:rsid w:val="005E1FBA"/>
    <w:rsid w:val="005E3073"/>
    <w:rsid w:val="005F0B17"/>
    <w:rsid w:val="005F18E5"/>
    <w:rsid w:val="005F1F70"/>
    <w:rsid w:val="005F2B08"/>
    <w:rsid w:val="006000F3"/>
    <w:rsid w:val="00601096"/>
    <w:rsid w:val="006011E4"/>
    <w:rsid w:val="00602095"/>
    <w:rsid w:val="00602145"/>
    <w:rsid w:val="00602266"/>
    <w:rsid w:val="00602966"/>
    <w:rsid w:val="00603023"/>
    <w:rsid w:val="00604708"/>
    <w:rsid w:val="00604B21"/>
    <w:rsid w:val="0060584C"/>
    <w:rsid w:val="00605855"/>
    <w:rsid w:val="006111C8"/>
    <w:rsid w:val="00611883"/>
    <w:rsid w:val="0061393D"/>
    <w:rsid w:val="006141DD"/>
    <w:rsid w:val="0061448C"/>
    <w:rsid w:val="006167B5"/>
    <w:rsid w:val="0062228E"/>
    <w:rsid w:val="006229CE"/>
    <w:rsid w:val="00623942"/>
    <w:rsid w:val="006244F3"/>
    <w:rsid w:val="00631BEA"/>
    <w:rsid w:val="00632955"/>
    <w:rsid w:val="00633F8D"/>
    <w:rsid w:val="006341A2"/>
    <w:rsid w:val="006346C8"/>
    <w:rsid w:val="00634B30"/>
    <w:rsid w:val="006366A8"/>
    <w:rsid w:val="00641082"/>
    <w:rsid w:val="00642F96"/>
    <w:rsid w:val="00646112"/>
    <w:rsid w:val="006469B8"/>
    <w:rsid w:val="006473AA"/>
    <w:rsid w:val="006478D9"/>
    <w:rsid w:val="00650B33"/>
    <w:rsid w:val="00650C67"/>
    <w:rsid w:val="00651A48"/>
    <w:rsid w:val="00651A80"/>
    <w:rsid w:val="00652FC8"/>
    <w:rsid w:val="006541D1"/>
    <w:rsid w:val="006544C0"/>
    <w:rsid w:val="006550D7"/>
    <w:rsid w:val="00655AD7"/>
    <w:rsid w:val="006573D7"/>
    <w:rsid w:val="00660D58"/>
    <w:rsid w:val="0066171E"/>
    <w:rsid w:val="00662411"/>
    <w:rsid w:val="00665909"/>
    <w:rsid w:val="00667FDF"/>
    <w:rsid w:val="00672AA6"/>
    <w:rsid w:val="00674B88"/>
    <w:rsid w:val="00674DB6"/>
    <w:rsid w:val="00681F2E"/>
    <w:rsid w:val="00682AFA"/>
    <w:rsid w:val="00682DD0"/>
    <w:rsid w:val="0068576E"/>
    <w:rsid w:val="00690089"/>
    <w:rsid w:val="006910A0"/>
    <w:rsid w:val="006910E7"/>
    <w:rsid w:val="00691261"/>
    <w:rsid w:val="00693943"/>
    <w:rsid w:val="00694DEF"/>
    <w:rsid w:val="006953C9"/>
    <w:rsid w:val="00695DDB"/>
    <w:rsid w:val="00696E8E"/>
    <w:rsid w:val="00697274"/>
    <w:rsid w:val="00697B5D"/>
    <w:rsid w:val="006A1E00"/>
    <w:rsid w:val="006A2126"/>
    <w:rsid w:val="006A5681"/>
    <w:rsid w:val="006A5D67"/>
    <w:rsid w:val="006A75F0"/>
    <w:rsid w:val="006B1DD4"/>
    <w:rsid w:val="006B1EBB"/>
    <w:rsid w:val="006B21FC"/>
    <w:rsid w:val="006B3039"/>
    <w:rsid w:val="006B311C"/>
    <w:rsid w:val="006B3BC6"/>
    <w:rsid w:val="006B60B4"/>
    <w:rsid w:val="006B7292"/>
    <w:rsid w:val="006B776F"/>
    <w:rsid w:val="006C0EBA"/>
    <w:rsid w:val="006C1C8B"/>
    <w:rsid w:val="006C4192"/>
    <w:rsid w:val="006C4914"/>
    <w:rsid w:val="006D0105"/>
    <w:rsid w:val="006D0343"/>
    <w:rsid w:val="006D03AA"/>
    <w:rsid w:val="006D06FA"/>
    <w:rsid w:val="006D18BE"/>
    <w:rsid w:val="006D1A62"/>
    <w:rsid w:val="006D2404"/>
    <w:rsid w:val="006D2CB7"/>
    <w:rsid w:val="006D318A"/>
    <w:rsid w:val="006D7373"/>
    <w:rsid w:val="006D7A27"/>
    <w:rsid w:val="006D7ED2"/>
    <w:rsid w:val="006E0D35"/>
    <w:rsid w:val="006E2207"/>
    <w:rsid w:val="006E2DB1"/>
    <w:rsid w:val="006E4510"/>
    <w:rsid w:val="006E7BE5"/>
    <w:rsid w:val="006F0600"/>
    <w:rsid w:val="006F0612"/>
    <w:rsid w:val="006F0B2E"/>
    <w:rsid w:val="006F3F0D"/>
    <w:rsid w:val="006F49C7"/>
    <w:rsid w:val="006F5BDD"/>
    <w:rsid w:val="006F7384"/>
    <w:rsid w:val="006F7BB4"/>
    <w:rsid w:val="006F7D27"/>
    <w:rsid w:val="007000E4"/>
    <w:rsid w:val="007004F3"/>
    <w:rsid w:val="00700970"/>
    <w:rsid w:val="00701108"/>
    <w:rsid w:val="00701343"/>
    <w:rsid w:val="007037D5"/>
    <w:rsid w:val="007039EF"/>
    <w:rsid w:val="0070427C"/>
    <w:rsid w:val="007044AC"/>
    <w:rsid w:val="00710E75"/>
    <w:rsid w:val="00710F1B"/>
    <w:rsid w:val="0071131A"/>
    <w:rsid w:val="00711FDB"/>
    <w:rsid w:val="0071379C"/>
    <w:rsid w:val="00713DD9"/>
    <w:rsid w:val="00714E73"/>
    <w:rsid w:val="007207DB"/>
    <w:rsid w:val="007215F8"/>
    <w:rsid w:val="0072216A"/>
    <w:rsid w:val="00722D75"/>
    <w:rsid w:val="0072341D"/>
    <w:rsid w:val="00724405"/>
    <w:rsid w:val="00724410"/>
    <w:rsid w:val="00725691"/>
    <w:rsid w:val="00725969"/>
    <w:rsid w:val="00731037"/>
    <w:rsid w:val="00732760"/>
    <w:rsid w:val="00734997"/>
    <w:rsid w:val="00734A16"/>
    <w:rsid w:val="00735FEB"/>
    <w:rsid w:val="0073732C"/>
    <w:rsid w:val="007402DC"/>
    <w:rsid w:val="007406FF"/>
    <w:rsid w:val="00743612"/>
    <w:rsid w:val="00743A2A"/>
    <w:rsid w:val="00743B8E"/>
    <w:rsid w:val="00744293"/>
    <w:rsid w:val="007470DA"/>
    <w:rsid w:val="00747C6A"/>
    <w:rsid w:val="00750509"/>
    <w:rsid w:val="00750B79"/>
    <w:rsid w:val="0075420E"/>
    <w:rsid w:val="00756914"/>
    <w:rsid w:val="0075712F"/>
    <w:rsid w:val="0075746F"/>
    <w:rsid w:val="00760F03"/>
    <w:rsid w:val="0076590B"/>
    <w:rsid w:val="0076599C"/>
    <w:rsid w:val="00766F00"/>
    <w:rsid w:val="007723C9"/>
    <w:rsid w:val="007726E9"/>
    <w:rsid w:val="0077340D"/>
    <w:rsid w:val="00773EEF"/>
    <w:rsid w:val="00776907"/>
    <w:rsid w:val="00777729"/>
    <w:rsid w:val="007806F5"/>
    <w:rsid w:val="00787ABB"/>
    <w:rsid w:val="00787C48"/>
    <w:rsid w:val="00787F1C"/>
    <w:rsid w:val="00790AED"/>
    <w:rsid w:val="00791AE6"/>
    <w:rsid w:val="007926E0"/>
    <w:rsid w:val="00795A06"/>
    <w:rsid w:val="007962BA"/>
    <w:rsid w:val="00797D38"/>
    <w:rsid w:val="007A01B3"/>
    <w:rsid w:val="007A0A66"/>
    <w:rsid w:val="007A2FB9"/>
    <w:rsid w:val="007A347E"/>
    <w:rsid w:val="007A3531"/>
    <w:rsid w:val="007A3882"/>
    <w:rsid w:val="007A420B"/>
    <w:rsid w:val="007A50F9"/>
    <w:rsid w:val="007A5C3F"/>
    <w:rsid w:val="007A5EDA"/>
    <w:rsid w:val="007A6BCE"/>
    <w:rsid w:val="007B0973"/>
    <w:rsid w:val="007B545F"/>
    <w:rsid w:val="007B592A"/>
    <w:rsid w:val="007B62A9"/>
    <w:rsid w:val="007B6C9F"/>
    <w:rsid w:val="007C57F8"/>
    <w:rsid w:val="007D101D"/>
    <w:rsid w:val="007D11FF"/>
    <w:rsid w:val="007D12AC"/>
    <w:rsid w:val="007D1E16"/>
    <w:rsid w:val="007D50A7"/>
    <w:rsid w:val="007D7738"/>
    <w:rsid w:val="007D7981"/>
    <w:rsid w:val="007D7A29"/>
    <w:rsid w:val="007E025D"/>
    <w:rsid w:val="007E0ED7"/>
    <w:rsid w:val="007E38CC"/>
    <w:rsid w:val="007E3D4E"/>
    <w:rsid w:val="007F1E95"/>
    <w:rsid w:val="007F23CD"/>
    <w:rsid w:val="007F23D1"/>
    <w:rsid w:val="007F4384"/>
    <w:rsid w:val="007F47D7"/>
    <w:rsid w:val="007F5835"/>
    <w:rsid w:val="007F5E36"/>
    <w:rsid w:val="007F71E5"/>
    <w:rsid w:val="00801F59"/>
    <w:rsid w:val="00802761"/>
    <w:rsid w:val="00802A1C"/>
    <w:rsid w:val="008032FC"/>
    <w:rsid w:val="0080500B"/>
    <w:rsid w:val="00805A92"/>
    <w:rsid w:val="00806BF1"/>
    <w:rsid w:val="008109EB"/>
    <w:rsid w:val="00811DD9"/>
    <w:rsid w:val="00813E58"/>
    <w:rsid w:val="00813EBD"/>
    <w:rsid w:val="0081422F"/>
    <w:rsid w:val="008147CD"/>
    <w:rsid w:val="0081512E"/>
    <w:rsid w:val="00815507"/>
    <w:rsid w:val="00821FC1"/>
    <w:rsid w:val="00822812"/>
    <w:rsid w:val="008270DC"/>
    <w:rsid w:val="008312F4"/>
    <w:rsid w:val="00831392"/>
    <w:rsid w:val="008341E7"/>
    <w:rsid w:val="008353F4"/>
    <w:rsid w:val="008356CA"/>
    <w:rsid w:val="00835CAF"/>
    <w:rsid w:val="00837148"/>
    <w:rsid w:val="00841254"/>
    <w:rsid w:val="00842360"/>
    <w:rsid w:val="00843642"/>
    <w:rsid w:val="00845D62"/>
    <w:rsid w:val="00847977"/>
    <w:rsid w:val="0085018D"/>
    <w:rsid w:val="00850874"/>
    <w:rsid w:val="00850A39"/>
    <w:rsid w:val="00854575"/>
    <w:rsid w:val="008551A0"/>
    <w:rsid w:val="00855392"/>
    <w:rsid w:val="00855F5C"/>
    <w:rsid w:val="00856567"/>
    <w:rsid w:val="00856650"/>
    <w:rsid w:val="008573AB"/>
    <w:rsid w:val="008575BA"/>
    <w:rsid w:val="0086054E"/>
    <w:rsid w:val="00860B54"/>
    <w:rsid w:val="00862EF6"/>
    <w:rsid w:val="008631D5"/>
    <w:rsid w:val="00864276"/>
    <w:rsid w:val="00864579"/>
    <w:rsid w:val="00864FD7"/>
    <w:rsid w:val="00866293"/>
    <w:rsid w:val="00867048"/>
    <w:rsid w:val="00867F3A"/>
    <w:rsid w:val="0087043D"/>
    <w:rsid w:val="0087084C"/>
    <w:rsid w:val="00873D93"/>
    <w:rsid w:val="00874380"/>
    <w:rsid w:val="00874666"/>
    <w:rsid w:val="008746F3"/>
    <w:rsid w:val="00874B1A"/>
    <w:rsid w:val="00877D78"/>
    <w:rsid w:val="00877E76"/>
    <w:rsid w:val="00880E98"/>
    <w:rsid w:val="00881EC5"/>
    <w:rsid w:val="0088255D"/>
    <w:rsid w:val="00882B20"/>
    <w:rsid w:val="00883541"/>
    <w:rsid w:val="00884143"/>
    <w:rsid w:val="00884173"/>
    <w:rsid w:val="00884E95"/>
    <w:rsid w:val="008851C2"/>
    <w:rsid w:val="0088591C"/>
    <w:rsid w:val="0088707C"/>
    <w:rsid w:val="00887778"/>
    <w:rsid w:val="008904B9"/>
    <w:rsid w:val="00891380"/>
    <w:rsid w:val="008951A3"/>
    <w:rsid w:val="00896434"/>
    <w:rsid w:val="008A0527"/>
    <w:rsid w:val="008A083E"/>
    <w:rsid w:val="008A087A"/>
    <w:rsid w:val="008A08A9"/>
    <w:rsid w:val="008A12D3"/>
    <w:rsid w:val="008A3737"/>
    <w:rsid w:val="008A3BFE"/>
    <w:rsid w:val="008A5018"/>
    <w:rsid w:val="008A5552"/>
    <w:rsid w:val="008A67E7"/>
    <w:rsid w:val="008A7D9F"/>
    <w:rsid w:val="008B2106"/>
    <w:rsid w:val="008B360E"/>
    <w:rsid w:val="008B37F1"/>
    <w:rsid w:val="008B3AA6"/>
    <w:rsid w:val="008B47CF"/>
    <w:rsid w:val="008B4870"/>
    <w:rsid w:val="008C0B00"/>
    <w:rsid w:val="008C1A45"/>
    <w:rsid w:val="008C20CC"/>
    <w:rsid w:val="008C24B1"/>
    <w:rsid w:val="008C2E03"/>
    <w:rsid w:val="008C3151"/>
    <w:rsid w:val="008C390A"/>
    <w:rsid w:val="008C4D38"/>
    <w:rsid w:val="008C5C32"/>
    <w:rsid w:val="008C68D0"/>
    <w:rsid w:val="008D05E6"/>
    <w:rsid w:val="008D12BE"/>
    <w:rsid w:val="008D23C2"/>
    <w:rsid w:val="008D2D99"/>
    <w:rsid w:val="008D37AB"/>
    <w:rsid w:val="008D6FA7"/>
    <w:rsid w:val="008D7A44"/>
    <w:rsid w:val="008D7ECD"/>
    <w:rsid w:val="008E2548"/>
    <w:rsid w:val="008E3451"/>
    <w:rsid w:val="008E3EC8"/>
    <w:rsid w:val="008E6B4B"/>
    <w:rsid w:val="008E6E1F"/>
    <w:rsid w:val="008E780C"/>
    <w:rsid w:val="008F3082"/>
    <w:rsid w:val="008F38C6"/>
    <w:rsid w:val="008F3AFF"/>
    <w:rsid w:val="008F3F1F"/>
    <w:rsid w:val="008F57B2"/>
    <w:rsid w:val="008F6B7E"/>
    <w:rsid w:val="00900DA4"/>
    <w:rsid w:val="00901287"/>
    <w:rsid w:val="009013BC"/>
    <w:rsid w:val="009017DA"/>
    <w:rsid w:val="00901B05"/>
    <w:rsid w:val="00901BF1"/>
    <w:rsid w:val="0090260D"/>
    <w:rsid w:val="0090362D"/>
    <w:rsid w:val="00903A15"/>
    <w:rsid w:val="00903B5F"/>
    <w:rsid w:val="009056AD"/>
    <w:rsid w:val="00906041"/>
    <w:rsid w:val="00906A98"/>
    <w:rsid w:val="0091038C"/>
    <w:rsid w:val="00911A03"/>
    <w:rsid w:val="00912416"/>
    <w:rsid w:val="00912690"/>
    <w:rsid w:val="00912F2E"/>
    <w:rsid w:val="00915328"/>
    <w:rsid w:val="009155CD"/>
    <w:rsid w:val="00915AEC"/>
    <w:rsid w:val="00921599"/>
    <w:rsid w:val="009216E3"/>
    <w:rsid w:val="00921875"/>
    <w:rsid w:val="00925A17"/>
    <w:rsid w:val="00925FBC"/>
    <w:rsid w:val="009266C1"/>
    <w:rsid w:val="009273B8"/>
    <w:rsid w:val="00931878"/>
    <w:rsid w:val="0093193C"/>
    <w:rsid w:val="009328BC"/>
    <w:rsid w:val="009365F5"/>
    <w:rsid w:val="0093768A"/>
    <w:rsid w:val="009405A4"/>
    <w:rsid w:val="009415C4"/>
    <w:rsid w:val="0094626A"/>
    <w:rsid w:val="009476FC"/>
    <w:rsid w:val="0095272D"/>
    <w:rsid w:val="0095338E"/>
    <w:rsid w:val="00955700"/>
    <w:rsid w:val="00955895"/>
    <w:rsid w:val="00961E52"/>
    <w:rsid w:val="00964971"/>
    <w:rsid w:val="00966765"/>
    <w:rsid w:val="00967526"/>
    <w:rsid w:val="00967793"/>
    <w:rsid w:val="009677A8"/>
    <w:rsid w:val="0096783A"/>
    <w:rsid w:val="00971A2A"/>
    <w:rsid w:val="00971B9D"/>
    <w:rsid w:val="00973D02"/>
    <w:rsid w:val="00977F5A"/>
    <w:rsid w:val="00981752"/>
    <w:rsid w:val="0098182D"/>
    <w:rsid w:val="00982C7F"/>
    <w:rsid w:val="00983C33"/>
    <w:rsid w:val="0098486B"/>
    <w:rsid w:val="00987E9D"/>
    <w:rsid w:val="009900E5"/>
    <w:rsid w:val="009903F9"/>
    <w:rsid w:val="00991214"/>
    <w:rsid w:val="00993C7E"/>
    <w:rsid w:val="00993D7C"/>
    <w:rsid w:val="00994E2E"/>
    <w:rsid w:val="00995000"/>
    <w:rsid w:val="009968A2"/>
    <w:rsid w:val="009968FE"/>
    <w:rsid w:val="00996948"/>
    <w:rsid w:val="00997E97"/>
    <w:rsid w:val="00997EA5"/>
    <w:rsid w:val="009A4043"/>
    <w:rsid w:val="009A60B7"/>
    <w:rsid w:val="009A64EF"/>
    <w:rsid w:val="009B1E32"/>
    <w:rsid w:val="009B749F"/>
    <w:rsid w:val="009B7733"/>
    <w:rsid w:val="009C0316"/>
    <w:rsid w:val="009C0B0E"/>
    <w:rsid w:val="009C1394"/>
    <w:rsid w:val="009C3782"/>
    <w:rsid w:val="009C4DDC"/>
    <w:rsid w:val="009C555E"/>
    <w:rsid w:val="009C62BA"/>
    <w:rsid w:val="009C713B"/>
    <w:rsid w:val="009C7629"/>
    <w:rsid w:val="009D0C2D"/>
    <w:rsid w:val="009D1BAF"/>
    <w:rsid w:val="009D245B"/>
    <w:rsid w:val="009D3AF0"/>
    <w:rsid w:val="009D3FDB"/>
    <w:rsid w:val="009D4FAB"/>
    <w:rsid w:val="009D738E"/>
    <w:rsid w:val="009D7DAF"/>
    <w:rsid w:val="009D7EF9"/>
    <w:rsid w:val="009E186E"/>
    <w:rsid w:val="009E2301"/>
    <w:rsid w:val="009E31C0"/>
    <w:rsid w:val="009E3479"/>
    <w:rsid w:val="009E535D"/>
    <w:rsid w:val="009E7802"/>
    <w:rsid w:val="009E7FB3"/>
    <w:rsid w:val="009F0BB9"/>
    <w:rsid w:val="009F1165"/>
    <w:rsid w:val="009F1556"/>
    <w:rsid w:val="009F1A8F"/>
    <w:rsid w:val="009F3FA9"/>
    <w:rsid w:val="009F47E2"/>
    <w:rsid w:val="009F639A"/>
    <w:rsid w:val="009F75E9"/>
    <w:rsid w:val="00A00F15"/>
    <w:rsid w:val="00A02471"/>
    <w:rsid w:val="00A03230"/>
    <w:rsid w:val="00A04876"/>
    <w:rsid w:val="00A0531A"/>
    <w:rsid w:val="00A0556A"/>
    <w:rsid w:val="00A06144"/>
    <w:rsid w:val="00A113A5"/>
    <w:rsid w:val="00A11D47"/>
    <w:rsid w:val="00A12776"/>
    <w:rsid w:val="00A12DA9"/>
    <w:rsid w:val="00A13D53"/>
    <w:rsid w:val="00A149A5"/>
    <w:rsid w:val="00A15ABC"/>
    <w:rsid w:val="00A16247"/>
    <w:rsid w:val="00A16391"/>
    <w:rsid w:val="00A20DE4"/>
    <w:rsid w:val="00A21411"/>
    <w:rsid w:val="00A21F49"/>
    <w:rsid w:val="00A229AB"/>
    <w:rsid w:val="00A23396"/>
    <w:rsid w:val="00A23D4C"/>
    <w:rsid w:val="00A24257"/>
    <w:rsid w:val="00A254FB"/>
    <w:rsid w:val="00A261F7"/>
    <w:rsid w:val="00A301BC"/>
    <w:rsid w:val="00A303E9"/>
    <w:rsid w:val="00A30898"/>
    <w:rsid w:val="00A317F6"/>
    <w:rsid w:val="00A31EB9"/>
    <w:rsid w:val="00A32D05"/>
    <w:rsid w:val="00A345C8"/>
    <w:rsid w:val="00A362B6"/>
    <w:rsid w:val="00A36696"/>
    <w:rsid w:val="00A369C0"/>
    <w:rsid w:val="00A36B96"/>
    <w:rsid w:val="00A3715C"/>
    <w:rsid w:val="00A4024B"/>
    <w:rsid w:val="00A423C4"/>
    <w:rsid w:val="00A435B4"/>
    <w:rsid w:val="00A47ABE"/>
    <w:rsid w:val="00A5016D"/>
    <w:rsid w:val="00A5029A"/>
    <w:rsid w:val="00A50977"/>
    <w:rsid w:val="00A50ACC"/>
    <w:rsid w:val="00A51641"/>
    <w:rsid w:val="00A517D8"/>
    <w:rsid w:val="00A51AAA"/>
    <w:rsid w:val="00A53425"/>
    <w:rsid w:val="00A53C60"/>
    <w:rsid w:val="00A546D4"/>
    <w:rsid w:val="00A54B87"/>
    <w:rsid w:val="00A56CDD"/>
    <w:rsid w:val="00A61B51"/>
    <w:rsid w:val="00A61DCF"/>
    <w:rsid w:val="00A61EE9"/>
    <w:rsid w:val="00A62ECA"/>
    <w:rsid w:val="00A644B7"/>
    <w:rsid w:val="00A65DD3"/>
    <w:rsid w:val="00A66B24"/>
    <w:rsid w:val="00A67B64"/>
    <w:rsid w:val="00A708E2"/>
    <w:rsid w:val="00A7221F"/>
    <w:rsid w:val="00A74487"/>
    <w:rsid w:val="00A74D70"/>
    <w:rsid w:val="00A75D32"/>
    <w:rsid w:val="00A814C4"/>
    <w:rsid w:val="00A81C0B"/>
    <w:rsid w:val="00A8376B"/>
    <w:rsid w:val="00A84987"/>
    <w:rsid w:val="00A87CE2"/>
    <w:rsid w:val="00A903E9"/>
    <w:rsid w:val="00A92D35"/>
    <w:rsid w:val="00A93C31"/>
    <w:rsid w:val="00A947DB"/>
    <w:rsid w:val="00A96924"/>
    <w:rsid w:val="00AA0321"/>
    <w:rsid w:val="00AA0373"/>
    <w:rsid w:val="00AA1876"/>
    <w:rsid w:val="00AA2B13"/>
    <w:rsid w:val="00AA3157"/>
    <w:rsid w:val="00AA4530"/>
    <w:rsid w:val="00AA712F"/>
    <w:rsid w:val="00AA76C8"/>
    <w:rsid w:val="00AB052C"/>
    <w:rsid w:val="00AB2C90"/>
    <w:rsid w:val="00AB3CD7"/>
    <w:rsid w:val="00AB5BB4"/>
    <w:rsid w:val="00AB71B7"/>
    <w:rsid w:val="00AB7697"/>
    <w:rsid w:val="00AB7FAF"/>
    <w:rsid w:val="00AC191C"/>
    <w:rsid w:val="00AC3A79"/>
    <w:rsid w:val="00AC66AB"/>
    <w:rsid w:val="00AC736C"/>
    <w:rsid w:val="00AD1844"/>
    <w:rsid w:val="00AD19FA"/>
    <w:rsid w:val="00AD4009"/>
    <w:rsid w:val="00AD50A9"/>
    <w:rsid w:val="00AD6E5D"/>
    <w:rsid w:val="00AD7837"/>
    <w:rsid w:val="00AE4AA1"/>
    <w:rsid w:val="00AE4B99"/>
    <w:rsid w:val="00AE5376"/>
    <w:rsid w:val="00AE5CD6"/>
    <w:rsid w:val="00AF0ED5"/>
    <w:rsid w:val="00AF3D8B"/>
    <w:rsid w:val="00AF3EE2"/>
    <w:rsid w:val="00AF51AF"/>
    <w:rsid w:val="00AF5551"/>
    <w:rsid w:val="00AF65E1"/>
    <w:rsid w:val="00B0157C"/>
    <w:rsid w:val="00B019F8"/>
    <w:rsid w:val="00B02047"/>
    <w:rsid w:val="00B02495"/>
    <w:rsid w:val="00B02E27"/>
    <w:rsid w:val="00B030D5"/>
    <w:rsid w:val="00B03423"/>
    <w:rsid w:val="00B047FE"/>
    <w:rsid w:val="00B05B80"/>
    <w:rsid w:val="00B05C3D"/>
    <w:rsid w:val="00B0660A"/>
    <w:rsid w:val="00B06EC5"/>
    <w:rsid w:val="00B11F8A"/>
    <w:rsid w:val="00B12582"/>
    <w:rsid w:val="00B13560"/>
    <w:rsid w:val="00B139DB"/>
    <w:rsid w:val="00B15F27"/>
    <w:rsid w:val="00B21BCE"/>
    <w:rsid w:val="00B232A3"/>
    <w:rsid w:val="00B23644"/>
    <w:rsid w:val="00B26ACA"/>
    <w:rsid w:val="00B26F12"/>
    <w:rsid w:val="00B27438"/>
    <w:rsid w:val="00B27C36"/>
    <w:rsid w:val="00B30ED8"/>
    <w:rsid w:val="00B31324"/>
    <w:rsid w:val="00B31B37"/>
    <w:rsid w:val="00B31DD5"/>
    <w:rsid w:val="00B34084"/>
    <w:rsid w:val="00B370C8"/>
    <w:rsid w:val="00B410CB"/>
    <w:rsid w:val="00B4160B"/>
    <w:rsid w:val="00B42369"/>
    <w:rsid w:val="00B4252F"/>
    <w:rsid w:val="00B43BBA"/>
    <w:rsid w:val="00B43D9B"/>
    <w:rsid w:val="00B46392"/>
    <w:rsid w:val="00B514BE"/>
    <w:rsid w:val="00B52B63"/>
    <w:rsid w:val="00B52DF8"/>
    <w:rsid w:val="00B53514"/>
    <w:rsid w:val="00B53884"/>
    <w:rsid w:val="00B56492"/>
    <w:rsid w:val="00B62D83"/>
    <w:rsid w:val="00B62EE7"/>
    <w:rsid w:val="00B633C9"/>
    <w:rsid w:val="00B634F2"/>
    <w:rsid w:val="00B647D4"/>
    <w:rsid w:val="00B64C79"/>
    <w:rsid w:val="00B657A4"/>
    <w:rsid w:val="00B658F3"/>
    <w:rsid w:val="00B6598C"/>
    <w:rsid w:val="00B66C26"/>
    <w:rsid w:val="00B670E2"/>
    <w:rsid w:val="00B67709"/>
    <w:rsid w:val="00B712E8"/>
    <w:rsid w:val="00B73691"/>
    <w:rsid w:val="00B7697F"/>
    <w:rsid w:val="00B8031D"/>
    <w:rsid w:val="00B81CFD"/>
    <w:rsid w:val="00B827D3"/>
    <w:rsid w:val="00B82ABC"/>
    <w:rsid w:val="00B82C27"/>
    <w:rsid w:val="00B848E8"/>
    <w:rsid w:val="00B854D1"/>
    <w:rsid w:val="00B8585C"/>
    <w:rsid w:val="00B8661C"/>
    <w:rsid w:val="00B871EF"/>
    <w:rsid w:val="00B878AF"/>
    <w:rsid w:val="00B878E7"/>
    <w:rsid w:val="00B93176"/>
    <w:rsid w:val="00B93DBA"/>
    <w:rsid w:val="00B94333"/>
    <w:rsid w:val="00B947E6"/>
    <w:rsid w:val="00B9480F"/>
    <w:rsid w:val="00B94F38"/>
    <w:rsid w:val="00B96AD4"/>
    <w:rsid w:val="00B97659"/>
    <w:rsid w:val="00BA0273"/>
    <w:rsid w:val="00BA07C6"/>
    <w:rsid w:val="00BA09AF"/>
    <w:rsid w:val="00BA0F62"/>
    <w:rsid w:val="00BA1D33"/>
    <w:rsid w:val="00BA487B"/>
    <w:rsid w:val="00BA4B3C"/>
    <w:rsid w:val="00BA4BEF"/>
    <w:rsid w:val="00BA608C"/>
    <w:rsid w:val="00BB0809"/>
    <w:rsid w:val="00BB2496"/>
    <w:rsid w:val="00BB2ACB"/>
    <w:rsid w:val="00BB4B60"/>
    <w:rsid w:val="00BB6404"/>
    <w:rsid w:val="00BB6A95"/>
    <w:rsid w:val="00BC1707"/>
    <w:rsid w:val="00BC183F"/>
    <w:rsid w:val="00BC1A9D"/>
    <w:rsid w:val="00BC1D5A"/>
    <w:rsid w:val="00BC47B9"/>
    <w:rsid w:val="00BC62B2"/>
    <w:rsid w:val="00BD5A22"/>
    <w:rsid w:val="00BD7DC0"/>
    <w:rsid w:val="00BD7EAD"/>
    <w:rsid w:val="00BE0407"/>
    <w:rsid w:val="00BE04E0"/>
    <w:rsid w:val="00BE2B0A"/>
    <w:rsid w:val="00BE2CBF"/>
    <w:rsid w:val="00BE417D"/>
    <w:rsid w:val="00BE448E"/>
    <w:rsid w:val="00BE46F2"/>
    <w:rsid w:val="00BE4A0D"/>
    <w:rsid w:val="00BE52D6"/>
    <w:rsid w:val="00BE5F39"/>
    <w:rsid w:val="00BF01DE"/>
    <w:rsid w:val="00BF4E9A"/>
    <w:rsid w:val="00BF6C0B"/>
    <w:rsid w:val="00BF7032"/>
    <w:rsid w:val="00C00CC3"/>
    <w:rsid w:val="00C01203"/>
    <w:rsid w:val="00C017DB"/>
    <w:rsid w:val="00C031B2"/>
    <w:rsid w:val="00C07A12"/>
    <w:rsid w:val="00C07CF0"/>
    <w:rsid w:val="00C1059A"/>
    <w:rsid w:val="00C11A50"/>
    <w:rsid w:val="00C14766"/>
    <w:rsid w:val="00C154F2"/>
    <w:rsid w:val="00C16339"/>
    <w:rsid w:val="00C179C8"/>
    <w:rsid w:val="00C210E0"/>
    <w:rsid w:val="00C218BC"/>
    <w:rsid w:val="00C21FC8"/>
    <w:rsid w:val="00C23C46"/>
    <w:rsid w:val="00C2471F"/>
    <w:rsid w:val="00C268B6"/>
    <w:rsid w:val="00C31CEA"/>
    <w:rsid w:val="00C3247C"/>
    <w:rsid w:val="00C35DEF"/>
    <w:rsid w:val="00C37707"/>
    <w:rsid w:val="00C37B4F"/>
    <w:rsid w:val="00C40826"/>
    <w:rsid w:val="00C43319"/>
    <w:rsid w:val="00C43718"/>
    <w:rsid w:val="00C46C5E"/>
    <w:rsid w:val="00C52595"/>
    <w:rsid w:val="00C529F2"/>
    <w:rsid w:val="00C5387B"/>
    <w:rsid w:val="00C54DFC"/>
    <w:rsid w:val="00C5517F"/>
    <w:rsid w:val="00C578DD"/>
    <w:rsid w:val="00C6203D"/>
    <w:rsid w:val="00C62758"/>
    <w:rsid w:val="00C643B9"/>
    <w:rsid w:val="00C653BF"/>
    <w:rsid w:val="00C654A3"/>
    <w:rsid w:val="00C672E6"/>
    <w:rsid w:val="00C70FC4"/>
    <w:rsid w:val="00C72D4F"/>
    <w:rsid w:val="00C73A58"/>
    <w:rsid w:val="00C74344"/>
    <w:rsid w:val="00C74359"/>
    <w:rsid w:val="00C7462E"/>
    <w:rsid w:val="00C75DBA"/>
    <w:rsid w:val="00C764C3"/>
    <w:rsid w:val="00C77425"/>
    <w:rsid w:val="00C80631"/>
    <w:rsid w:val="00C82B8C"/>
    <w:rsid w:val="00C852F3"/>
    <w:rsid w:val="00C85EB0"/>
    <w:rsid w:val="00C870BF"/>
    <w:rsid w:val="00C8753D"/>
    <w:rsid w:val="00C87B81"/>
    <w:rsid w:val="00C90E3A"/>
    <w:rsid w:val="00C91077"/>
    <w:rsid w:val="00C92CC4"/>
    <w:rsid w:val="00C93100"/>
    <w:rsid w:val="00C94647"/>
    <w:rsid w:val="00C95095"/>
    <w:rsid w:val="00C96C14"/>
    <w:rsid w:val="00C972E5"/>
    <w:rsid w:val="00C9785D"/>
    <w:rsid w:val="00C97A7F"/>
    <w:rsid w:val="00C97B2F"/>
    <w:rsid w:val="00CA0310"/>
    <w:rsid w:val="00CA168B"/>
    <w:rsid w:val="00CA4AB0"/>
    <w:rsid w:val="00CA5728"/>
    <w:rsid w:val="00CA7715"/>
    <w:rsid w:val="00CA7F6A"/>
    <w:rsid w:val="00CB16D4"/>
    <w:rsid w:val="00CB1C28"/>
    <w:rsid w:val="00CB2E55"/>
    <w:rsid w:val="00CB377A"/>
    <w:rsid w:val="00CB4BBD"/>
    <w:rsid w:val="00CB7691"/>
    <w:rsid w:val="00CC22C7"/>
    <w:rsid w:val="00CC2752"/>
    <w:rsid w:val="00CC60A7"/>
    <w:rsid w:val="00CC7A2F"/>
    <w:rsid w:val="00CD00BC"/>
    <w:rsid w:val="00CD068B"/>
    <w:rsid w:val="00CD3C1E"/>
    <w:rsid w:val="00CD5098"/>
    <w:rsid w:val="00CD7437"/>
    <w:rsid w:val="00CE0A96"/>
    <w:rsid w:val="00CE1000"/>
    <w:rsid w:val="00CE295C"/>
    <w:rsid w:val="00CE3492"/>
    <w:rsid w:val="00CE60CB"/>
    <w:rsid w:val="00CE6467"/>
    <w:rsid w:val="00CE70E7"/>
    <w:rsid w:val="00CE7748"/>
    <w:rsid w:val="00CE7E24"/>
    <w:rsid w:val="00CF0B3C"/>
    <w:rsid w:val="00CF172D"/>
    <w:rsid w:val="00CF1CDB"/>
    <w:rsid w:val="00CF2C4A"/>
    <w:rsid w:val="00CF331F"/>
    <w:rsid w:val="00CF39A5"/>
    <w:rsid w:val="00CF4008"/>
    <w:rsid w:val="00CF4A0C"/>
    <w:rsid w:val="00CF5684"/>
    <w:rsid w:val="00CF6234"/>
    <w:rsid w:val="00CF67E0"/>
    <w:rsid w:val="00CF6BBD"/>
    <w:rsid w:val="00CF7DDD"/>
    <w:rsid w:val="00D0056A"/>
    <w:rsid w:val="00D0057B"/>
    <w:rsid w:val="00D008AA"/>
    <w:rsid w:val="00D02EF2"/>
    <w:rsid w:val="00D07062"/>
    <w:rsid w:val="00D07D97"/>
    <w:rsid w:val="00D1297F"/>
    <w:rsid w:val="00D12B66"/>
    <w:rsid w:val="00D13405"/>
    <w:rsid w:val="00D16850"/>
    <w:rsid w:val="00D242BA"/>
    <w:rsid w:val="00D253BE"/>
    <w:rsid w:val="00D2642D"/>
    <w:rsid w:val="00D27BBC"/>
    <w:rsid w:val="00D31221"/>
    <w:rsid w:val="00D31A1E"/>
    <w:rsid w:val="00D321F2"/>
    <w:rsid w:val="00D324AA"/>
    <w:rsid w:val="00D33E65"/>
    <w:rsid w:val="00D3416F"/>
    <w:rsid w:val="00D341F5"/>
    <w:rsid w:val="00D359C2"/>
    <w:rsid w:val="00D3605E"/>
    <w:rsid w:val="00D41647"/>
    <w:rsid w:val="00D41919"/>
    <w:rsid w:val="00D42704"/>
    <w:rsid w:val="00D428C3"/>
    <w:rsid w:val="00D43304"/>
    <w:rsid w:val="00D43359"/>
    <w:rsid w:val="00D43C5C"/>
    <w:rsid w:val="00D44227"/>
    <w:rsid w:val="00D44262"/>
    <w:rsid w:val="00D448D7"/>
    <w:rsid w:val="00D46B31"/>
    <w:rsid w:val="00D47CD1"/>
    <w:rsid w:val="00D50037"/>
    <w:rsid w:val="00D50755"/>
    <w:rsid w:val="00D53612"/>
    <w:rsid w:val="00D53696"/>
    <w:rsid w:val="00D5466A"/>
    <w:rsid w:val="00D54690"/>
    <w:rsid w:val="00D57652"/>
    <w:rsid w:val="00D60000"/>
    <w:rsid w:val="00D62325"/>
    <w:rsid w:val="00D623DD"/>
    <w:rsid w:val="00D6266B"/>
    <w:rsid w:val="00D63306"/>
    <w:rsid w:val="00D650D0"/>
    <w:rsid w:val="00D662A4"/>
    <w:rsid w:val="00D70344"/>
    <w:rsid w:val="00D713AE"/>
    <w:rsid w:val="00D72F27"/>
    <w:rsid w:val="00D73AE3"/>
    <w:rsid w:val="00D759BF"/>
    <w:rsid w:val="00D774B3"/>
    <w:rsid w:val="00D8000C"/>
    <w:rsid w:val="00D817E9"/>
    <w:rsid w:val="00D82050"/>
    <w:rsid w:val="00D85675"/>
    <w:rsid w:val="00D85739"/>
    <w:rsid w:val="00D85E6C"/>
    <w:rsid w:val="00D87A6D"/>
    <w:rsid w:val="00D93947"/>
    <w:rsid w:val="00D93C38"/>
    <w:rsid w:val="00D93F24"/>
    <w:rsid w:val="00D97ACA"/>
    <w:rsid w:val="00DA0138"/>
    <w:rsid w:val="00DA099C"/>
    <w:rsid w:val="00DA3446"/>
    <w:rsid w:val="00DA3794"/>
    <w:rsid w:val="00DA38E5"/>
    <w:rsid w:val="00DA459A"/>
    <w:rsid w:val="00DA514D"/>
    <w:rsid w:val="00DA5D78"/>
    <w:rsid w:val="00DA62FB"/>
    <w:rsid w:val="00DA6DF4"/>
    <w:rsid w:val="00DB1D05"/>
    <w:rsid w:val="00DB2740"/>
    <w:rsid w:val="00DB2AC5"/>
    <w:rsid w:val="00DB2ED0"/>
    <w:rsid w:val="00DB3F8A"/>
    <w:rsid w:val="00DB55C3"/>
    <w:rsid w:val="00DB5A51"/>
    <w:rsid w:val="00DB5AFA"/>
    <w:rsid w:val="00DB646F"/>
    <w:rsid w:val="00DB6CBB"/>
    <w:rsid w:val="00DC1542"/>
    <w:rsid w:val="00DC2297"/>
    <w:rsid w:val="00DC38D4"/>
    <w:rsid w:val="00DC441C"/>
    <w:rsid w:val="00DC4B83"/>
    <w:rsid w:val="00DC4DAF"/>
    <w:rsid w:val="00DC5598"/>
    <w:rsid w:val="00DC6B86"/>
    <w:rsid w:val="00DC6C8A"/>
    <w:rsid w:val="00DC7777"/>
    <w:rsid w:val="00DC79EF"/>
    <w:rsid w:val="00DD2A9A"/>
    <w:rsid w:val="00DD4C45"/>
    <w:rsid w:val="00DD4E95"/>
    <w:rsid w:val="00DD513C"/>
    <w:rsid w:val="00DD5680"/>
    <w:rsid w:val="00DE1D22"/>
    <w:rsid w:val="00DE1E3A"/>
    <w:rsid w:val="00DE354F"/>
    <w:rsid w:val="00DE372E"/>
    <w:rsid w:val="00DE3758"/>
    <w:rsid w:val="00DE45E6"/>
    <w:rsid w:val="00DE64B6"/>
    <w:rsid w:val="00DF0930"/>
    <w:rsid w:val="00DF22F8"/>
    <w:rsid w:val="00DF2AAF"/>
    <w:rsid w:val="00DF3860"/>
    <w:rsid w:val="00DF4790"/>
    <w:rsid w:val="00DF7A9D"/>
    <w:rsid w:val="00E004D9"/>
    <w:rsid w:val="00E03070"/>
    <w:rsid w:val="00E0433A"/>
    <w:rsid w:val="00E047ED"/>
    <w:rsid w:val="00E068E4"/>
    <w:rsid w:val="00E073A2"/>
    <w:rsid w:val="00E12308"/>
    <w:rsid w:val="00E129FC"/>
    <w:rsid w:val="00E141BD"/>
    <w:rsid w:val="00E207E3"/>
    <w:rsid w:val="00E20DC7"/>
    <w:rsid w:val="00E2145E"/>
    <w:rsid w:val="00E21E30"/>
    <w:rsid w:val="00E222E3"/>
    <w:rsid w:val="00E24314"/>
    <w:rsid w:val="00E27E50"/>
    <w:rsid w:val="00E30305"/>
    <w:rsid w:val="00E3344D"/>
    <w:rsid w:val="00E33854"/>
    <w:rsid w:val="00E3457D"/>
    <w:rsid w:val="00E3473B"/>
    <w:rsid w:val="00E34E1C"/>
    <w:rsid w:val="00E4056A"/>
    <w:rsid w:val="00E405B8"/>
    <w:rsid w:val="00E4091A"/>
    <w:rsid w:val="00E40A14"/>
    <w:rsid w:val="00E41077"/>
    <w:rsid w:val="00E41106"/>
    <w:rsid w:val="00E41F25"/>
    <w:rsid w:val="00E440CA"/>
    <w:rsid w:val="00E50430"/>
    <w:rsid w:val="00E506AF"/>
    <w:rsid w:val="00E50F27"/>
    <w:rsid w:val="00E55A22"/>
    <w:rsid w:val="00E57EA4"/>
    <w:rsid w:val="00E60EF0"/>
    <w:rsid w:val="00E61C52"/>
    <w:rsid w:val="00E61C76"/>
    <w:rsid w:val="00E62E8C"/>
    <w:rsid w:val="00E6679F"/>
    <w:rsid w:val="00E67303"/>
    <w:rsid w:val="00E6774E"/>
    <w:rsid w:val="00E7038A"/>
    <w:rsid w:val="00E708E3"/>
    <w:rsid w:val="00E70F07"/>
    <w:rsid w:val="00E74FBF"/>
    <w:rsid w:val="00E75F9F"/>
    <w:rsid w:val="00E764C3"/>
    <w:rsid w:val="00E76FF9"/>
    <w:rsid w:val="00E80C0A"/>
    <w:rsid w:val="00E81825"/>
    <w:rsid w:val="00E83818"/>
    <w:rsid w:val="00E8386A"/>
    <w:rsid w:val="00E83D47"/>
    <w:rsid w:val="00E84931"/>
    <w:rsid w:val="00E87A03"/>
    <w:rsid w:val="00E901D0"/>
    <w:rsid w:val="00E90B03"/>
    <w:rsid w:val="00E93255"/>
    <w:rsid w:val="00E96C28"/>
    <w:rsid w:val="00E96FF2"/>
    <w:rsid w:val="00E97131"/>
    <w:rsid w:val="00E97A0F"/>
    <w:rsid w:val="00E97D9C"/>
    <w:rsid w:val="00EA0774"/>
    <w:rsid w:val="00EA318C"/>
    <w:rsid w:val="00EA3458"/>
    <w:rsid w:val="00EA4038"/>
    <w:rsid w:val="00EA63A3"/>
    <w:rsid w:val="00EA73A1"/>
    <w:rsid w:val="00EB0042"/>
    <w:rsid w:val="00EB1D2D"/>
    <w:rsid w:val="00EB391D"/>
    <w:rsid w:val="00EB3ECA"/>
    <w:rsid w:val="00EB464F"/>
    <w:rsid w:val="00EB5886"/>
    <w:rsid w:val="00EC00F2"/>
    <w:rsid w:val="00EC3B81"/>
    <w:rsid w:val="00EC5A75"/>
    <w:rsid w:val="00EC672C"/>
    <w:rsid w:val="00ED21F3"/>
    <w:rsid w:val="00ED388B"/>
    <w:rsid w:val="00ED3A62"/>
    <w:rsid w:val="00ED60F9"/>
    <w:rsid w:val="00ED615C"/>
    <w:rsid w:val="00ED7644"/>
    <w:rsid w:val="00EE0142"/>
    <w:rsid w:val="00EE5241"/>
    <w:rsid w:val="00EE7567"/>
    <w:rsid w:val="00EF107A"/>
    <w:rsid w:val="00EF1093"/>
    <w:rsid w:val="00EF17C6"/>
    <w:rsid w:val="00EF2812"/>
    <w:rsid w:val="00EF2C66"/>
    <w:rsid w:val="00EF4506"/>
    <w:rsid w:val="00EF4CE8"/>
    <w:rsid w:val="00EF5D03"/>
    <w:rsid w:val="00EF6E7A"/>
    <w:rsid w:val="00EF73D0"/>
    <w:rsid w:val="00EF78AC"/>
    <w:rsid w:val="00F00B4D"/>
    <w:rsid w:val="00F0109C"/>
    <w:rsid w:val="00F04A53"/>
    <w:rsid w:val="00F06E23"/>
    <w:rsid w:val="00F100D6"/>
    <w:rsid w:val="00F102A2"/>
    <w:rsid w:val="00F10795"/>
    <w:rsid w:val="00F108D3"/>
    <w:rsid w:val="00F12F97"/>
    <w:rsid w:val="00F151CD"/>
    <w:rsid w:val="00F169A2"/>
    <w:rsid w:val="00F16F1B"/>
    <w:rsid w:val="00F17355"/>
    <w:rsid w:val="00F17784"/>
    <w:rsid w:val="00F20427"/>
    <w:rsid w:val="00F211B5"/>
    <w:rsid w:val="00F21552"/>
    <w:rsid w:val="00F21F37"/>
    <w:rsid w:val="00F22670"/>
    <w:rsid w:val="00F23D16"/>
    <w:rsid w:val="00F24158"/>
    <w:rsid w:val="00F24261"/>
    <w:rsid w:val="00F247FB"/>
    <w:rsid w:val="00F249F6"/>
    <w:rsid w:val="00F25A49"/>
    <w:rsid w:val="00F27BA6"/>
    <w:rsid w:val="00F316C7"/>
    <w:rsid w:val="00F3195F"/>
    <w:rsid w:val="00F3210F"/>
    <w:rsid w:val="00F3264A"/>
    <w:rsid w:val="00F32BCE"/>
    <w:rsid w:val="00F36E36"/>
    <w:rsid w:val="00F376A9"/>
    <w:rsid w:val="00F407F2"/>
    <w:rsid w:val="00F41B42"/>
    <w:rsid w:val="00F5278B"/>
    <w:rsid w:val="00F55228"/>
    <w:rsid w:val="00F553B4"/>
    <w:rsid w:val="00F56829"/>
    <w:rsid w:val="00F5706A"/>
    <w:rsid w:val="00F60423"/>
    <w:rsid w:val="00F610E3"/>
    <w:rsid w:val="00F618D8"/>
    <w:rsid w:val="00F626E2"/>
    <w:rsid w:val="00F62BCE"/>
    <w:rsid w:val="00F62FB1"/>
    <w:rsid w:val="00F66C14"/>
    <w:rsid w:val="00F66C1B"/>
    <w:rsid w:val="00F67B30"/>
    <w:rsid w:val="00F712E2"/>
    <w:rsid w:val="00F7280F"/>
    <w:rsid w:val="00F74079"/>
    <w:rsid w:val="00F748D7"/>
    <w:rsid w:val="00F74E3B"/>
    <w:rsid w:val="00F817E4"/>
    <w:rsid w:val="00F82C3D"/>
    <w:rsid w:val="00F83DB8"/>
    <w:rsid w:val="00F856FE"/>
    <w:rsid w:val="00F861CD"/>
    <w:rsid w:val="00F8660F"/>
    <w:rsid w:val="00F86EAE"/>
    <w:rsid w:val="00F8715B"/>
    <w:rsid w:val="00F93BBD"/>
    <w:rsid w:val="00F948CF"/>
    <w:rsid w:val="00F961A7"/>
    <w:rsid w:val="00F97373"/>
    <w:rsid w:val="00F97E3A"/>
    <w:rsid w:val="00F97F50"/>
    <w:rsid w:val="00FA1132"/>
    <w:rsid w:val="00FA1349"/>
    <w:rsid w:val="00FA1E5E"/>
    <w:rsid w:val="00FA48B5"/>
    <w:rsid w:val="00FA62C2"/>
    <w:rsid w:val="00FB0B1D"/>
    <w:rsid w:val="00FB0D6D"/>
    <w:rsid w:val="00FB28CE"/>
    <w:rsid w:val="00FB2EB4"/>
    <w:rsid w:val="00FB73EB"/>
    <w:rsid w:val="00FC0169"/>
    <w:rsid w:val="00FC12E0"/>
    <w:rsid w:val="00FC387F"/>
    <w:rsid w:val="00FC3F40"/>
    <w:rsid w:val="00FC3F73"/>
    <w:rsid w:val="00FC67F8"/>
    <w:rsid w:val="00FC6E49"/>
    <w:rsid w:val="00FD0077"/>
    <w:rsid w:val="00FD236A"/>
    <w:rsid w:val="00FD2450"/>
    <w:rsid w:val="00FD3D5F"/>
    <w:rsid w:val="00FD5990"/>
    <w:rsid w:val="00FD659A"/>
    <w:rsid w:val="00FD6CFD"/>
    <w:rsid w:val="00FE0ACE"/>
    <w:rsid w:val="00FE0D31"/>
    <w:rsid w:val="00FE0ED7"/>
    <w:rsid w:val="00FE208D"/>
    <w:rsid w:val="00FE241B"/>
    <w:rsid w:val="00FE3AD4"/>
    <w:rsid w:val="00FE4CBF"/>
    <w:rsid w:val="00FE5010"/>
    <w:rsid w:val="00FF076B"/>
    <w:rsid w:val="00FF1931"/>
    <w:rsid w:val="00FF1D14"/>
    <w:rsid w:val="00FF22B5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D343F40"/>
  <w15:docId w15:val="{4236405B-4F81-4FAE-817D-AB4A4E16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link w:val="10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link w:val="a7"/>
    <w:rsid w:val="004F0671"/>
    <w:rPr>
      <w:b/>
    </w:rPr>
  </w:style>
  <w:style w:type="paragraph" w:styleId="a8">
    <w:name w:val="Normal (Web)"/>
    <w:basedOn w:val="a"/>
    <w:uiPriority w:val="99"/>
    <w:qFormat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ae">
    <w:name w:val="header"/>
    <w:basedOn w:val="a"/>
    <w:link w:val="11"/>
    <w:uiPriority w:val="99"/>
    <w:unhideWhenUsed/>
    <w:rsid w:val="00F66C14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color w:val="000000"/>
      <w:szCs w:val="24"/>
    </w:rPr>
  </w:style>
  <w:style w:type="character" w:customStyle="1" w:styleId="af">
    <w:name w:val="Верхний колонтитул Знак"/>
    <w:basedOn w:val="a0"/>
    <w:uiPriority w:val="99"/>
    <w:rsid w:val="00F66C14"/>
    <w:rPr>
      <w:sz w:val="24"/>
    </w:rPr>
  </w:style>
  <w:style w:type="character" w:customStyle="1" w:styleId="11">
    <w:name w:val="Верхний колонтитул Знак1"/>
    <w:link w:val="ae"/>
    <w:uiPriority w:val="99"/>
    <w:rsid w:val="00F66C14"/>
    <w:rPr>
      <w:rFonts w:eastAsia="Lucida Sans Unicode"/>
      <w:color w:val="000000"/>
      <w:sz w:val="24"/>
      <w:szCs w:val="24"/>
    </w:rPr>
  </w:style>
  <w:style w:type="character" w:styleId="af0">
    <w:name w:val="page number"/>
    <w:rsid w:val="00F66C14"/>
  </w:style>
  <w:style w:type="character" w:customStyle="1" w:styleId="highlight">
    <w:name w:val="highlight"/>
    <w:rsid w:val="00F66C14"/>
  </w:style>
  <w:style w:type="paragraph" w:styleId="af1">
    <w:name w:val="footer"/>
    <w:basedOn w:val="a"/>
    <w:link w:val="af2"/>
    <w:unhideWhenUsed/>
    <w:rsid w:val="003433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43367"/>
    <w:rPr>
      <w:sz w:val="24"/>
    </w:rPr>
  </w:style>
  <w:style w:type="character" w:customStyle="1" w:styleId="10">
    <w:name w:val="Заголовок 1 Знак"/>
    <w:link w:val="1"/>
    <w:locked/>
    <w:rsid w:val="00EF4CE8"/>
    <w:rPr>
      <w:b/>
      <w:spacing w:val="20"/>
      <w:sz w:val="28"/>
    </w:rPr>
  </w:style>
  <w:style w:type="character" w:customStyle="1" w:styleId="af3">
    <w:name w:val="Гипертекстовая ссылка"/>
    <w:rsid w:val="00EF4CE8"/>
    <w:rPr>
      <w:rFonts w:cs="Times New Roman"/>
      <w:color w:val="auto"/>
    </w:rPr>
  </w:style>
  <w:style w:type="paragraph" w:customStyle="1" w:styleId="af4">
    <w:name w:val="Нормальный (таблица)"/>
    <w:basedOn w:val="a"/>
    <w:next w:val="a"/>
    <w:rsid w:val="00EF4CE8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Cs w:val="24"/>
    </w:rPr>
  </w:style>
  <w:style w:type="paragraph" w:customStyle="1" w:styleId="af5">
    <w:name w:val="Прижатый влево"/>
    <w:basedOn w:val="a"/>
    <w:next w:val="a"/>
    <w:rsid w:val="00EF4CE8"/>
    <w:pPr>
      <w:widowControl w:val="0"/>
      <w:autoSpaceDE w:val="0"/>
      <w:autoSpaceDN w:val="0"/>
      <w:adjustRightInd w:val="0"/>
    </w:pPr>
    <w:rPr>
      <w:rFonts w:ascii="Arial" w:eastAsia="Calibri" w:hAnsi="Arial" w:cs="Arial"/>
      <w:szCs w:val="24"/>
    </w:rPr>
  </w:style>
  <w:style w:type="character" w:customStyle="1" w:styleId="a7">
    <w:name w:val="Основной текст Знак"/>
    <w:link w:val="a6"/>
    <w:locked/>
    <w:rsid w:val="00EF4CE8"/>
    <w:rPr>
      <w:b/>
      <w:sz w:val="24"/>
    </w:rPr>
  </w:style>
  <w:style w:type="paragraph" w:styleId="af6">
    <w:name w:val="List Paragraph"/>
    <w:basedOn w:val="a"/>
    <w:qFormat/>
    <w:rsid w:val="00EF4CE8"/>
    <w:pPr>
      <w:ind w:left="720"/>
    </w:pPr>
    <w:rPr>
      <w:rFonts w:ascii="Arial" w:hAnsi="Arial" w:cs="Arial"/>
      <w:szCs w:val="24"/>
    </w:rPr>
  </w:style>
  <w:style w:type="paragraph" w:styleId="23">
    <w:name w:val="Body Text Indent 2"/>
    <w:basedOn w:val="a"/>
    <w:link w:val="24"/>
    <w:uiPriority w:val="99"/>
    <w:unhideWhenUsed/>
    <w:rsid w:val="00EF4CE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F4CE8"/>
    <w:rPr>
      <w:rFonts w:ascii="Arial" w:hAnsi="Arial"/>
      <w:sz w:val="26"/>
      <w:szCs w:val="26"/>
    </w:rPr>
  </w:style>
  <w:style w:type="paragraph" w:styleId="af7">
    <w:name w:val="Balloon Text"/>
    <w:basedOn w:val="a"/>
    <w:link w:val="af8"/>
    <w:rsid w:val="00EF4CE8"/>
    <w:pPr>
      <w:widowControl w:val="0"/>
      <w:autoSpaceDE w:val="0"/>
      <w:autoSpaceDN w:val="0"/>
      <w:adjustRightInd w:val="0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EF4CE8"/>
    <w:rPr>
      <w:rFonts w:ascii="Tahoma" w:eastAsia="Calibri" w:hAnsi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EF4CE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3"/>
    <w:uiPriority w:val="59"/>
    <w:rsid w:val="00EF4CE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EF4CE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f9">
    <w:name w:val="No Spacing"/>
    <w:qFormat/>
    <w:rsid w:val="00EF4CE8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afa">
    <w:name w:val="footnote text"/>
    <w:basedOn w:val="a"/>
    <w:link w:val="afb"/>
    <w:rsid w:val="00EF4CE8"/>
    <w:pPr>
      <w:widowControl w:val="0"/>
      <w:autoSpaceDE w:val="0"/>
      <w:autoSpaceDN w:val="0"/>
      <w:adjustRightInd w:val="0"/>
    </w:pPr>
    <w:rPr>
      <w:rFonts w:ascii="Arial" w:eastAsia="Calibri" w:hAnsi="Arial"/>
      <w:sz w:val="20"/>
    </w:rPr>
  </w:style>
  <w:style w:type="character" w:customStyle="1" w:styleId="afb">
    <w:name w:val="Текст сноски Знак"/>
    <w:basedOn w:val="a0"/>
    <w:link w:val="afa"/>
    <w:rsid w:val="00EF4CE8"/>
    <w:rPr>
      <w:rFonts w:ascii="Arial" w:eastAsia="Calibri" w:hAnsi="Arial"/>
    </w:rPr>
  </w:style>
  <w:style w:type="character" w:styleId="afc">
    <w:name w:val="footnote reference"/>
    <w:rsid w:val="00EF4CE8"/>
    <w:rPr>
      <w:vertAlign w:val="superscript"/>
    </w:rPr>
  </w:style>
  <w:style w:type="paragraph" w:customStyle="1" w:styleId="cb">
    <w:name w:val="cb"/>
    <w:basedOn w:val="a"/>
    <w:rsid w:val="00EF4CE8"/>
    <w:pPr>
      <w:spacing w:before="100" w:beforeAutospacing="1" w:after="100" w:afterAutospacing="1"/>
    </w:pPr>
    <w:rPr>
      <w:szCs w:val="24"/>
    </w:rPr>
  </w:style>
  <w:style w:type="paragraph" w:customStyle="1" w:styleId="cbpost">
    <w:name w:val="cbpost"/>
    <w:basedOn w:val="a"/>
    <w:rsid w:val="00EF4CE8"/>
    <w:pPr>
      <w:spacing w:before="100" w:beforeAutospacing="1" w:after="100" w:afterAutospacing="1"/>
    </w:pPr>
    <w:rPr>
      <w:szCs w:val="24"/>
    </w:rPr>
  </w:style>
  <w:style w:type="character" w:styleId="afd">
    <w:name w:val="Emphasis"/>
    <w:qFormat/>
    <w:rsid w:val="00F748D7"/>
    <w:rPr>
      <w:i/>
      <w:iCs/>
    </w:rPr>
  </w:style>
  <w:style w:type="paragraph" w:customStyle="1" w:styleId="afe">
    <w:name w:val="Содержимое таблицы"/>
    <w:basedOn w:val="a"/>
    <w:qFormat/>
    <w:rsid w:val="00F748D7"/>
    <w:pPr>
      <w:widowControl w:val="0"/>
      <w:suppressLineNumbers/>
      <w:suppressAutoHyphens/>
      <w:overflowPunct w:val="0"/>
      <w:spacing w:before="60" w:after="144" w:line="240" w:lineRule="exact"/>
    </w:pPr>
    <w:rPr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9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gulation-new.primor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4F70B-46E8-400B-9CCC-EF18F1E8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8007</TotalTime>
  <Pages>1</Pages>
  <Words>11538</Words>
  <Characters>65771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Клюева Н.В.</cp:lastModifiedBy>
  <cp:revision>913</cp:revision>
  <cp:lastPrinted>2021-06-09T00:10:00Z</cp:lastPrinted>
  <dcterms:created xsi:type="dcterms:W3CDTF">2013-12-24T02:48:00Z</dcterms:created>
  <dcterms:modified xsi:type="dcterms:W3CDTF">2024-07-29T05:36:00Z</dcterms:modified>
</cp:coreProperties>
</file>