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C2" w:rsidRPr="00871F66" w:rsidRDefault="002819C2" w:rsidP="00871F66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color w:val="0B0A0A"/>
          <w:kern w:val="36"/>
          <w:sz w:val="28"/>
          <w:szCs w:val="28"/>
        </w:rPr>
      </w:pPr>
      <w:r w:rsidRPr="00871F66">
        <w:rPr>
          <w:rFonts w:ascii="Times New Roman" w:hAnsi="Times New Roman"/>
          <w:b/>
          <w:bCs/>
          <w:color w:val="0B0A0A"/>
          <w:kern w:val="36"/>
          <w:sz w:val="28"/>
          <w:szCs w:val="28"/>
        </w:rPr>
        <w:t>О приеме документов по личному составу ликвидированных (банкротство) предприятий</w:t>
      </w:r>
    </w:p>
    <w:p w:rsidR="002819C2" w:rsidRPr="00871F66" w:rsidRDefault="002819C2" w:rsidP="00871F66">
      <w:pPr>
        <w:spacing w:after="0" w:line="360" w:lineRule="auto"/>
        <w:jc w:val="both"/>
        <w:rPr>
          <w:rFonts w:ascii="Times New Roman" w:hAnsi="Times New Roman"/>
          <w:color w:val="0A0B0A"/>
          <w:sz w:val="26"/>
          <w:szCs w:val="26"/>
        </w:rPr>
      </w:pPr>
      <w:r w:rsidRPr="00871F66">
        <w:rPr>
          <w:rFonts w:ascii="Times New Roman" w:hAnsi="Times New Roman"/>
          <w:bCs/>
          <w:iCs/>
          <w:color w:val="0A0B0A"/>
          <w:sz w:val="26"/>
          <w:szCs w:val="26"/>
        </w:rPr>
        <w:t>Прием документов по личному составу в муниципальный архив осуществляется при ликвидации (банкротстве) предприятий и организаций.</w:t>
      </w:r>
    </w:p>
    <w:p w:rsidR="002819C2" w:rsidRPr="00871F66" w:rsidRDefault="002819C2" w:rsidP="00871F66">
      <w:pPr>
        <w:spacing w:after="0" w:line="360" w:lineRule="auto"/>
        <w:jc w:val="both"/>
        <w:rPr>
          <w:rFonts w:ascii="Times New Roman" w:hAnsi="Times New Roman"/>
          <w:iCs/>
          <w:color w:val="0A0B0A"/>
          <w:sz w:val="36"/>
          <w:szCs w:val="36"/>
        </w:rPr>
      </w:pPr>
      <w:r w:rsidRPr="00871F66">
        <w:rPr>
          <w:rFonts w:ascii="Times New Roman" w:hAnsi="Times New Roman"/>
          <w:bCs/>
          <w:iCs/>
          <w:color w:val="0A0B0A"/>
          <w:sz w:val="36"/>
          <w:szCs w:val="36"/>
          <w:u w:val="single"/>
        </w:rPr>
        <w:t>К документам по личному составу относятся</w:t>
      </w:r>
      <w:r w:rsidRPr="00871F66">
        <w:rPr>
          <w:rFonts w:ascii="Times New Roman" w:hAnsi="Times New Roman"/>
          <w:iCs/>
          <w:color w:val="0A0B0A"/>
          <w:sz w:val="36"/>
          <w:szCs w:val="36"/>
        </w:rPr>
        <w:t>:</w:t>
      </w:r>
    </w:p>
    <w:p w:rsidR="002819C2" w:rsidRPr="00871F66" w:rsidRDefault="00871F66" w:rsidP="00871F66">
      <w:pPr>
        <w:spacing w:after="0" w:line="360" w:lineRule="auto"/>
        <w:ind w:firstLine="567"/>
        <w:jc w:val="both"/>
        <w:rPr>
          <w:rFonts w:ascii="Times New Roman" w:hAnsi="Times New Roman"/>
          <w:color w:val="0A0B0A"/>
          <w:sz w:val="26"/>
          <w:szCs w:val="26"/>
        </w:rPr>
      </w:pPr>
      <w:r w:rsidRPr="00871F66">
        <w:rPr>
          <w:rFonts w:ascii="Times New Roman" w:hAnsi="Times New Roman"/>
          <w:iCs/>
          <w:color w:val="0A0B0A"/>
          <w:sz w:val="26"/>
          <w:szCs w:val="26"/>
        </w:rPr>
        <w:t xml:space="preserve">1. </w:t>
      </w:r>
      <w:r w:rsidRPr="00871F66">
        <w:rPr>
          <w:rFonts w:ascii="Times New Roman" w:hAnsi="Times New Roman"/>
          <w:b/>
          <w:iCs/>
          <w:color w:val="0A0B0A"/>
          <w:sz w:val="26"/>
          <w:szCs w:val="26"/>
        </w:rPr>
        <w:t>Документы о трудовой деятельности работников, в том числе на работах с вредными и/или опасными условиями труда: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 xml:space="preserve"> п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риказы по личному составу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>, распоряжения, трудовые договора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 xml:space="preserve"> (прием, увольнение, перевод, перемещение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>, длительные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 xml:space="preserve"> отпуск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>а, поощрения и награждения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);</w:t>
      </w:r>
    </w:p>
    <w:p w:rsidR="002819C2" w:rsidRPr="00871F66" w:rsidRDefault="002819C2" w:rsidP="00871F66">
      <w:pPr>
        <w:spacing w:after="0" w:line="360" w:lineRule="auto"/>
        <w:ind w:firstLine="567"/>
        <w:jc w:val="both"/>
        <w:rPr>
          <w:rFonts w:ascii="Times New Roman" w:hAnsi="Times New Roman"/>
          <w:color w:val="0A0B0A"/>
          <w:sz w:val="26"/>
          <w:szCs w:val="26"/>
        </w:rPr>
      </w:pPr>
      <w:r w:rsidRPr="00871F66">
        <w:rPr>
          <w:rFonts w:ascii="Times New Roman" w:hAnsi="Times New Roman"/>
          <w:b/>
          <w:iCs/>
          <w:color w:val="0A0B0A"/>
          <w:sz w:val="26"/>
          <w:szCs w:val="26"/>
        </w:rPr>
        <w:t xml:space="preserve">2. </w:t>
      </w:r>
      <w:r w:rsidR="00871F66" w:rsidRPr="00871F66">
        <w:rPr>
          <w:rFonts w:ascii="Times New Roman" w:hAnsi="Times New Roman"/>
          <w:b/>
          <w:iCs/>
          <w:color w:val="0A0B0A"/>
          <w:sz w:val="26"/>
          <w:szCs w:val="26"/>
        </w:rPr>
        <w:t>Документы по учету кадров:</w:t>
      </w:r>
      <w:r w:rsidR="00871F66">
        <w:rPr>
          <w:rFonts w:ascii="Times New Roman" w:hAnsi="Times New Roman"/>
          <w:iCs/>
          <w:color w:val="0A0B0A"/>
          <w:sz w:val="26"/>
          <w:szCs w:val="26"/>
        </w:rPr>
        <w:t xml:space="preserve"> л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 xml:space="preserve">ичные карточки </w:t>
      </w:r>
      <w:r w:rsidR="00871F66">
        <w:rPr>
          <w:rFonts w:ascii="Times New Roman" w:hAnsi="Times New Roman"/>
          <w:iCs/>
          <w:color w:val="0A0B0A"/>
          <w:sz w:val="26"/>
          <w:szCs w:val="26"/>
        </w:rPr>
        <w:t>работников, личные дела работников, трудовые книжки, невостребованные подлинные личные документы (</w:t>
      </w:r>
      <w:r w:rsidR="00871F66" w:rsidRPr="00871F66">
        <w:rPr>
          <w:rFonts w:ascii="Times New Roman" w:hAnsi="Times New Roman"/>
          <w:iCs/>
          <w:color w:val="0A0B0A"/>
          <w:sz w:val="26"/>
          <w:szCs w:val="26"/>
        </w:rPr>
        <w:t>трудовая книжка, диплом, аттестат и др.);</w:t>
      </w:r>
    </w:p>
    <w:p w:rsidR="002819C2" w:rsidRPr="00871F66" w:rsidRDefault="002819C2" w:rsidP="00871F66">
      <w:pPr>
        <w:spacing w:after="0" w:line="360" w:lineRule="auto"/>
        <w:ind w:firstLine="567"/>
        <w:jc w:val="both"/>
        <w:rPr>
          <w:rFonts w:ascii="Times New Roman" w:hAnsi="Times New Roman"/>
          <w:color w:val="0A0B0A"/>
          <w:sz w:val="26"/>
          <w:szCs w:val="26"/>
        </w:rPr>
      </w:pPr>
      <w:r w:rsidRPr="00871F66">
        <w:rPr>
          <w:rFonts w:ascii="Times New Roman" w:hAnsi="Times New Roman"/>
          <w:b/>
          <w:iCs/>
          <w:color w:val="0A0B0A"/>
          <w:sz w:val="26"/>
          <w:szCs w:val="26"/>
        </w:rPr>
        <w:t xml:space="preserve">3. </w:t>
      </w:r>
      <w:r w:rsidR="00871F66" w:rsidRPr="00871F66">
        <w:rPr>
          <w:rFonts w:ascii="Times New Roman" w:hAnsi="Times New Roman"/>
          <w:b/>
          <w:iCs/>
          <w:color w:val="0A0B0A"/>
          <w:sz w:val="26"/>
          <w:szCs w:val="26"/>
        </w:rPr>
        <w:t>Документы по расчетам заработной платы и других выплат:</w:t>
      </w:r>
      <w:r w:rsidR="00871F66">
        <w:rPr>
          <w:rFonts w:ascii="Times New Roman" w:hAnsi="Times New Roman"/>
          <w:iCs/>
          <w:color w:val="0A0B0A"/>
          <w:sz w:val="26"/>
          <w:szCs w:val="26"/>
        </w:rPr>
        <w:t xml:space="preserve"> р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>асчетно-платежные ведомости по начислению заработной платы</w:t>
      </w:r>
      <w:r w:rsidR="00871F66">
        <w:rPr>
          <w:rFonts w:ascii="Times New Roman" w:hAnsi="Times New Roman"/>
          <w:iCs/>
          <w:color w:val="0A0B0A"/>
          <w:sz w:val="26"/>
          <w:szCs w:val="26"/>
        </w:rPr>
        <w:t>,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 xml:space="preserve"> лицевые счета работников;</w:t>
      </w:r>
    </w:p>
    <w:p w:rsidR="002819C2" w:rsidRPr="00871F66" w:rsidRDefault="00871F66" w:rsidP="00871F66">
      <w:pPr>
        <w:spacing w:after="0" w:line="360" w:lineRule="auto"/>
        <w:ind w:firstLine="567"/>
        <w:jc w:val="both"/>
        <w:rPr>
          <w:rFonts w:ascii="Times New Roman" w:hAnsi="Times New Roman"/>
          <w:color w:val="0A0B0A"/>
          <w:sz w:val="26"/>
          <w:szCs w:val="26"/>
        </w:rPr>
      </w:pPr>
      <w:r w:rsidRPr="00871F66">
        <w:rPr>
          <w:rFonts w:ascii="Times New Roman" w:hAnsi="Times New Roman"/>
          <w:b/>
          <w:iCs/>
          <w:color w:val="0A0B0A"/>
          <w:sz w:val="26"/>
          <w:szCs w:val="26"/>
        </w:rPr>
        <w:t>4</w:t>
      </w:r>
      <w:r w:rsidR="002819C2" w:rsidRPr="00871F66">
        <w:rPr>
          <w:rFonts w:ascii="Times New Roman" w:hAnsi="Times New Roman"/>
          <w:b/>
          <w:iCs/>
          <w:color w:val="0A0B0A"/>
          <w:sz w:val="26"/>
          <w:szCs w:val="26"/>
        </w:rPr>
        <w:t xml:space="preserve">. </w:t>
      </w:r>
      <w:r w:rsidRPr="00871F66">
        <w:rPr>
          <w:rFonts w:ascii="Times New Roman" w:hAnsi="Times New Roman"/>
          <w:b/>
          <w:iCs/>
          <w:color w:val="0A0B0A"/>
          <w:sz w:val="26"/>
          <w:szCs w:val="26"/>
        </w:rPr>
        <w:t>Документы по охране труда, в том числе подтверждающие право на льготы:</w:t>
      </w:r>
      <w:r>
        <w:rPr>
          <w:rFonts w:ascii="Times New Roman" w:hAnsi="Times New Roman"/>
          <w:iCs/>
          <w:color w:val="0A0B0A"/>
          <w:sz w:val="26"/>
          <w:szCs w:val="26"/>
        </w:rPr>
        <w:t xml:space="preserve"> списки работающих на производстве с вредными и/или опасными условиями труда, табели, наряды-допуски, путевые листы, а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кты</w:t>
      </w:r>
      <w:r>
        <w:rPr>
          <w:rFonts w:ascii="Times New Roman" w:hAnsi="Times New Roman"/>
          <w:iCs/>
          <w:color w:val="0A0B0A"/>
          <w:sz w:val="26"/>
          <w:szCs w:val="26"/>
        </w:rPr>
        <w:t>, заключения о несчастных случаях.</w:t>
      </w:r>
    </w:p>
    <w:p w:rsidR="002819C2" w:rsidRPr="00FD3058" w:rsidRDefault="002819C2" w:rsidP="00871F66">
      <w:pPr>
        <w:spacing w:after="0" w:line="360" w:lineRule="auto"/>
        <w:jc w:val="both"/>
        <w:rPr>
          <w:rFonts w:ascii="Times New Roman" w:hAnsi="Times New Roman"/>
          <w:bCs/>
          <w:iCs/>
          <w:color w:val="0A0B0A"/>
          <w:sz w:val="36"/>
          <w:szCs w:val="36"/>
          <w:u w:val="single"/>
        </w:rPr>
      </w:pPr>
      <w:r w:rsidRPr="00FD3058">
        <w:rPr>
          <w:rFonts w:ascii="Times New Roman" w:hAnsi="Times New Roman"/>
          <w:bCs/>
          <w:iCs/>
          <w:color w:val="0A0B0A"/>
          <w:sz w:val="36"/>
          <w:szCs w:val="36"/>
          <w:u w:val="single"/>
        </w:rPr>
        <w:t xml:space="preserve">Документы принимаются в муниципальный </w:t>
      </w:r>
      <w:r w:rsidR="000572BD" w:rsidRPr="00FD3058">
        <w:rPr>
          <w:rFonts w:ascii="Times New Roman" w:hAnsi="Times New Roman"/>
          <w:bCs/>
          <w:iCs/>
          <w:color w:val="0A0B0A"/>
          <w:sz w:val="36"/>
          <w:szCs w:val="36"/>
          <w:u w:val="single"/>
        </w:rPr>
        <w:t>архив в упорядоченном состоянии</w:t>
      </w:r>
      <w:r w:rsidR="00600E0B">
        <w:rPr>
          <w:rFonts w:ascii="Times New Roman" w:hAnsi="Times New Roman"/>
          <w:bCs/>
          <w:iCs/>
          <w:color w:val="0A0B0A"/>
          <w:sz w:val="36"/>
          <w:szCs w:val="36"/>
          <w:u w:val="single"/>
        </w:rPr>
        <w:t xml:space="preserve"> вместе с тремя экземплярами описи дел на бумажном носителе</w:t>
      </w:r>
      <w:r w:rsidR="000572BD" w:rsidRPr="00FD3058">
        <w:rPr>
          <w:rFonts w:ascii="Times New Roman" w:hAnsi="Times New Roman"/>
          <w:bCs/>
          <w:iCs/>
          <w:color w:val="0A0B0A"/>
          <w:sz w:val="36"/>
          <w:szCs w:val="36"/>
          <w:u w:val="single"/>
        </w:rPr>
        <w:t>:</w:t>
      </w:r>
    </w:p>
    <w:p w:rsidR="000572BD" w:rsidRPr="000572BD" w:rsidRDefault="000572BD" w:rsidP="00871F66">
      <w:pPr>
        <w:spacing w:after="0" w:line="360" w:lineRule="auto"/>
        <w:jc w:val="both"/>
        <w:rPr>
          <w:rFonts w:ascii="Times New Roman" w:hAnsi="Times New Roman"/>
          <w:bCs/>
          <w:iCs/>
          <w:color w:val="0A0B0A"/>
          <w:sz w:val="26"/>
          <w:szCs w:val="26"/>
        </w:rPr>
      </w:pPr>
      <w:r w:rsidRPr="000572BD">
        <w:rPr>
          <w:rFonts w:ascii="Times New Roman" w:hAnsi="Times New Roman"/>
          <w:bCs/>
          <w:iCs/>
          <w:color w:val="0A0B0A"/>
          <w:sz w:val="26"/>
          <w:szCs w:val="26"/>
        </w:rPr>
        <w:t>- формирование документов в дела;</w:t>
      </w:r>
    </w:p>
    <w:p w:rsidR="000572BD" w:rsidRPr="000572BD" w:rsidRDefault="000572BD" w:rsidP="00871F66">
      <w:pPr>
        <w:spacing w:after="0" w:line="360" w:lineRule="auto"/>
        <w:jc w:val="both"/>
        <w:rPr>
          <w:rFonts w:ascii="Times New Roman" w:hAnsi="Times New Roman"/>
          <w:bCs/>
          <w:iCs/>
          <w:color w:val="0A0B0A"/>
          <w:sz w:val="26"/>
          <w:szCs w:val="26"/>
        </w:rPr>
      </w:pPr>
      <w:r w:rsidRPr="000572BD">
        <w:rPr>
          <w:rFonts w:ascii="Times New Roman" w:hAnsi="Times New Roman"/>
          <w:bCs/>
          <w:iCs/>
          <w:color w:val="0A0B0A"/>
          <w:sz w:val="26"/>
          <w:szCs w:val="26"/>
        </w:rPr>
        <w:t>- оформление дел;</w:t>
      </w:r>
    </w:p>
    <w:p w:rsidR="000572BD" w:rsidRDefault="000572BD" w:rsidP="00871F66">
      <w:pPr>
        <w:spacing w:after="0" w:line="360" w:lineRule="auto"/>
        <w:jc w:val="both"/>
        <w:rPr>
          <w:rFonts w:ascii="Times New Roman" w:hAnsi="Times New Roman"/>
          <w:bCs/>
          <w:iCs/>
          <w:color w:val="0A0B0A"/>
          <w:sz w:val="26"/>
          <w:szCs w:val="26"/>
        </w:rPr>
      </w:pPr>
      <w:r w:rsidRPr="000572BD">
        <w:rPr>
          <w:rFonts w:ascii="Times New Roman" w:hAnsi="Times New Roman"/>
          <w:bCs/>
          <w:iCs/>
          <w:color w:val="0A0B0A"/>
          <w:sz w:val="26"/>
          <w:szCs w:val="26"/>
        </w:rPr>
        <w:t>- составление описей.</w:t>
      </w:r>
    </w:p>
    <w:p w:rsidR="000572BD" w:rsidRDefault="000572BD" w:rsidP="00871F66">
      <w:pPr>
        <w:spacing w:after="0" w:line="360" w:lineRule="auto"/>
        <w:jc w:val="both"/>
        <w:rPr>
          <w:rFonts w:ascii="Times New Roman" w:hAnsi="Times New Roman"/>
          <w:bCs/>
          <w:iCs/>
          <w:color w:val="0A0B0A"/>
          <w:sz w:val="26"/>
          <w:szCs w:val="26"/>
        </w:rPr>
      </w:pPr>
      <w:r w:rsidRPr="000572BD">
        <w:rPr>
          <w:rFonts w:ascii="Times New Roman" w:hAnsi="Times New Roman"/>
          <w:b/>
          <w:bCs/>
          <w:iCs/>
          <w:color w:val="0A0B0A"/>
          <w:sz w:val="26"/>
          <w:szCs w:val="26"/>
        </w:rPr>
        <w:t>Формирование документов в дела</w:t>
      </w:r>
      <w:r>
        <w:rPr>
          <w:rFonts w:ascii="Times New Roman" w:hAnsi="Times New Roman"/>
          <w:bCs/>
          <w:iCs/>
          <w:color w:val="0A0B0A"/>
          <w:sz w:val="26"/>
          <w:szCs w:val="26"/>
        </w:rPr>
        <w:t>: в дела включаются документы по одному вопросу (приказы, распоряжения, лицевые счета и т.д.), документы включаются в дела в хронологическом порядке, в дела помещаются подлинники (при их отсутствии – заверенные копии). Объем документов в деле не может превышать 250 листов при</w:t>
      </w:r>
      <w:r w:rsidR="009C6F9C">
        <w:rPr>
          <w:rFonts w:ascii="Times New Roman" w:hAnsi="Times New Roman"/>
          <w:bCs/>
          <w:iCs/>
          <w:color w:val="0A0B0A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/>
          <w:bCs/>
          <w:iCs/>
          <w:color w:val="0A0B0A"/>
          <w:sz w:val="26"/>
          <w:szCs w:val="26"/>
        </w:rPr>
        <w:t>толщине не более 4 см. Большие по объему дела разбиваются на несколько томов.</w:t>
      </w:r>
    </w:p>
    <w:p w:rsidR="002819C2" w:rsidRDefault="000572BD" w:rsidP="00871F66">
      <w:pPr>
        <w:spacing w:after="0" w:line="360" w:lineRule="auto"/>
        <w:jc w:val="both"/>
        <w:rPr>
          <w:rFonts w:ascii="Times New Roman" w:hAnsi="Times New Roman"/>
          <w:iCs/>
          <w:color w:val="0A0B0A"/>
          <w:sz w:val="26"/>
          <w:szCs w:val="26"/>
        </w:rPr>
      </w:pPr>
      <w:r w:rsidRPr="000572BD">
        <w:rPr>
          <w:rFonts w:ascii="Times New Roman" w:hAnsi="Times New Roman"/>
          <w:b/>
          <w:bCs/>
          <w:iCs/>
          <w:color w:val="0A0B0A"/>
          <w:sz w:val="26"/>
          <w:szCs w:val="26"/>
        </w:rPr>
        <w:lastRenderedPageBreak/>
        <w:t>Оформление дел:</w:t>
      </w:r>
      <w:r>
        <w:rPr>
          <w:rFonts w:ascii="Times New Roman" w:hAnsi="Times New Roman"/>
          <w:bCs/>
          <w:iCs/>
          <w:color w:val="0A0B0A"/>
          <w:sz w:val="26"/>
          <w:szCs w:val="26"/>
        </w:rPr>
        <w:t xml:space="preserve"> н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умерация листов</w:t>
      </w:r>
      <w:r>
        <w:rPr>
          <w:rFonts w:ascii="Times New Roman" w:hAnsi="Times New Roman"/>
          <w:iCs/>
          <w:color w:val="0A0B0A"/>
          <w:sz w:val="26"/>
          <w:szCs w:val="26"/>
        </w:rPr>
        <w:t>, составление листа-заверителя, с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оставлени</w:t>
      </w:r>
      <w:r>
        <w:rPr>
          <w:rFonts w:ascii="Times New Roman" w:hAnsi="Times New Roman"/>
          <w:iCs/>
          <w:color w:val="0A0B0A"/>
          <w:sz w:val="26"/>
          <w:szCs w:val="26"/>
        </w:rPr>
        <w:t>е внутренней описи документов (в необходимых случаях), п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одшивка или пе</w:t>
      </w:r>
      <w:r>
        <w:rPr>
          <w:rFonts w:ascii="Times New Roman" w:hAnsi="Times New Roman"/>
          <w:iCs/>
          <w:color w:val="0A0B0A"/>
          <w:sz w:val="26"/>
          <w:szCs w:val="26"/>
        </w:rPr>
        <w:t>реплет дела, о</w:t>
      </w:r>
      <w:r w:rsidR="002819C2" w:rsidRPr="00871F66">
        <w:rPr>
          <w:rFonts w:ascii="Times New Roman" w:hAnsi="Times New Roman"/>
          <w:iCs/>
          <w:color w:val="0A0B0A"/>
          <w:sz w:val="26"/>
          <w:szCs w:val="26"/>
        </w:rPr>
        <w:t>формление обложки дела.</w:t>
      </w:r>
    </w:p>
    <w:p w:rsidR="000572BD" w:rsidRDefault="000572BD" w:rsidP="00871F66">
      <w:pPr>
        <w:spacing w:after="0" w:line="360" w:lineRule="auto"/>
        <w:jc w:val="both"/>
        <w:rPr>
          <w:rFonts w:ascii="Times New Roman" w:hAnsi="Times New Roman"/>
          <w:iCs/>
          <w:color w:val="0A0B0A"/>
          <w:sz w:val="26"/>
          <w:szCs w:val="26"/>
        </w:rPr>
      </w:pPr>
      <w:r w:rsidRPr="00FD3058">
        <w:rPr>
          <w:rFonts w:ascii="Times New Roman" w:hAnsi="Times New Roman"/>
          <w:b/>
          <w:iCs/>
          <w:color w:val="0A0B0A"/>
          <w:sz w:val="26"/>
          <w:szCs w:val="26"/>
        </w:rPr>
        <w:t>Оформление описей:</w:t>
      </w:r>
      <w:r>
        <w:rPr>
          <w:rFonts w:ascii="Times New Roman" w:hAnsi="Times New Roman"/>
          <w:iCs/>
          <w:color w:val="0A0B0A"/>
          <w:sz w:val="26"/>
          <w:szCs w:val="26"/>
        </w:rPr>
        <w:t xml:space="preserve"> форма описи дел по личному составу закреплена в приложении </w:t>
      </w:r>
      <w:r w:rsidR="00FD3058">
        <w:rPr>
          <w:rFonts w:ascii="Times New Roman" w:hAnsi="Times New Roman"/>
          <w:iCs/>
          <w:color w:val="0A0B0A"/>
          <w:sz w:val="26"/>
          <w:szCs w:val="26"/>
        </w:rPr>
        <w:t>10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от 31.07.2023 № 77.</w:t>
      </w:r>
    </w:p>
    <w:p w:rsidR="00600E0B" w:rsidRPr="00600E0B" w:rsidRDefault="00600E0B" w:rsidP="00871F66">
      <w:pPr>
        <w:spacing w:after="0" w:line="360" w:lineRule="auto"/>
        <w:jc w:val="both"/>
        <w:rPr>
          <w:rFonts w:ascii="Times New Roman" w:hAnsi="Times New Roman"/>
          <w:i/>
          <w:color w:val="0A0B0A"/>
          <w:sz w:val="26"/>
          <w:szCs w:val="26"/>
          <w:u w:val="single"/>
        </w:rPr>
      </w:pPr>
      <w:r w:rsidRPr="00600E0B">
        <w:rPr>
          <w:rFonts w:ascii="Times New Roman" w:hAnsi="Times New Roman"/>
          <w:i/>
          <w:iCs/>
          <w:color w:val="0A0B0A"/>
          <w:sz w:val="26"/>
          <w:szCs w:val="26"/>
          <w:u w:val="single"/>
        </w:rPr>
        <w:t>При подготовке документов по личному составу для передачи на постоянное хранение в архив рекомендуется обращаться к методическим рекомендациям по работе с документами по личному составу в государственных и муниципальных архивах, архивах организаций – Росархив, ВНИИДАД. М., 2018</w:t>
      </w:r>
    </w:p>
    <w:p w:rsidR="002819C2" w:rsidRDefault="002819C2" w:rsidP="00871F66">
      <w:pPr>
        <w:spacing w:after="0" w:line="360" w:lineRule="auto"/>
        <w:jc w:val="both"/>
        <w:rPr>
          <w:rFonts w:ascii="Times New Roman" w:hAnsi="Times New Roman"/>
          <w:color w:val="0A0B0A"/>
          <w:sz w:val="26"/>
          <w:szCs w:val="26"/>
        </w:rPr>
      </w:pPr>
      <w:r w:rsidRPr="00871F66">
        <w:rPr>
          <w:rFonts w:ascii="Times New Roman" w:hAnsi="Times New Roman"/>
          <w:color w:val="0A0B0A"/>
          <w:sz w:val="26"/>
          <w:szCs w:val="26"/>
        </w:rPr>
        <w:t> </w:t>
      </w:r>
    </w:p>
    <w:p w:rsidR="00600E0B" w:rsidRPr="00871F66" w:rsidRDefault="00600E0B" w:rsidP="00871F66">
      <w:pPr>
        <w:spacing w:after="0" w:line="360" w:lineRule="auto"/>
        <w:jc w:val="both"/>
        <w:rPr>
          <w:rFonts w:ascii="Times New Roman" w:hAnsi="Times New Roman"/>
          <w:color w:val="0A0B0A"/>
          <w:sz w:val="26"/>
          <w:szCs w:val="26"/>
        </w:rPr>
      </w:pPr>
    </w:p>
    <w:p w:rsidR="00600E0B" w:rsidRDefault="002819C2" w:rsidP="00871F66">
      <w:pPr>
        <w:spacing w:after="0" w:line="360" w:lineRule="auto"/>
        <w:jc w:val="both"/>
        <w:rPr>
          <w:rFonts w:ascii="Times New Roman" w:hAnsi="Times New Roman"/>
          <w:iCs/>
          <w:color w:val="0A0B0A"/>
          <w:sz w:val="26"/>
          <w:szCs w:val="26"/>
        </w:rPr>
      </w:pPr>
      <w:r w:rsidRPr="00871F66">
        <w:rPr>
          <w:rFonts w:ascii="Times New Roman" w:hAnsi="Times New Roman"/>
          <w:iCs/>
          <w:color w:val="0A0B0A"/>
          <w:sz w:val="26"/>
          <w:szCs w:val="26"/>
        </w:rPr>
        <w:t>Начальник архивного отдела</w:t>
      </w:r>
      <w:r w:rsidR="00600E0B">
        <w:rPr>
          <w:rFonts w:ascii="Times New Roman" w:hAnsi="Times New Roman"/>
          <w:iCs/>
          <w:color w:val="0A0B0A"/>
          <w:sz w:val="26"/>
          <w:szCs w:val="26"/>
        </w:rPr>
        <w:t xml:space="preserve"> </w:t>
      </w:r>
      <w:r w:rsidRPr="00871F66">
        <w:rPr>
          <w:rFonts w:ascii="Times New Roman" w:hAnsi="Times New Roman"/>
          <w:iCs/>
          <w:color w:val="0A0B0A"/>
          <w:sz w:val="26"/>
          <w:szCs w:val="26"/>
        </w:rPr>
        <w:t xml:space="preserve">Администрации </w:t>
      </w:r>
    </w:p>
    <w:p w:rsidR="002819C2" w:rsidRPr="00871F66" w:rsidRDefault="00600E0B" w:rsidP="00600E0B">
      <w:pPr>
        <w:tabs>
          <w:tab w:val="left" w:pos="7513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color w:val="0A0B0A"/>
          <w:sz w:val="26"/>
          <w:szCs w:val="26"/>
        </w:rPr>
        <w:t xml:space="preserve">муниципального округа Спасск-Дальний </w:t>
      </w:r>
      <w:r>
        <w:rPr>
          <w:rFonts w:ascii="Times New Roman" w:hAnsi="Times New Roman"/>
          <w:iCs/>
          <w:color w:val="0A0B0A"/>
          <w:sz w:val="26"/>
          <w:szCs w:val="26"/>
        </w:rPr>
        <w:tab/>
        <w:t>О.О. Прощенко</w:t>
      </w:r>
      <w:r w:rsidR="002819C2" w:rsidRPr="00871F66">
        <w:rPr>
          <w:rFonts w:ascii="Times New Roman" w:hAnsi="Times New Roman"/>
          <w:color w:val="0A0B0A"/>
          <w:sz w:val="26"/>
          <w:szCs w:val="26"/>
        </w:rPr>
        <w:t> </w:t>
      </w:r>
    </w:p>
    <w:p w:rsidR="000D3DDA" w:rsidRPr="00871F66" w:rsidRDefault="000D3DDA" w:rsidP="00871F66">
      <w:pPr>
        <w:spacing w:after="0" w:line="360" w:lineRule="auto"/>
        <w:rPr>
          <w:rFonts w:ascii="Times New Roman" w:hAnsi="Times New Roman"/>
        </w:rPr>
      </w:pPr>
    </w:p>
    <w:sectPr w:rsidR="000D3DDA" w:rsidRPr="0087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97"/>
    <w:rsid w:val="000572BD"/>
    <w:rsid w:val="000D3DDA"/>
    <w:rsid w:val="002819C2"/>
    <w:rsid w:val="00600E0B"/>
    <w:rsid w:val="006717D9"/>
    <w:rsid w:val="00871F66"/>
    <w:rsid w:val="009C6F9C"/>
    <w:rsid w:val="00AF0697"/>
    <w:rsid w:val="00F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51D9"/>
  <w15:docId w15:val="{FB49FEA4-F4E8-4BF5-8B6B-B1A93F9C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Ладышева</dc:creator>
  <cp:keywords/>
  <dc:description/>
  <cp:lastModifiedBy>LADISHEVA_TV</cp:lastModifiedBy>
  <cp:revision>4</cp:revision>
  <dcterms:created xsi:type="dcterms:W3CDTF">2026-02-25T23:51:00Z</dcterms:created>
  <dcterms:modified xsi:type="dcterms:W3CDTF">2026-02-26T00:20:00Z</dcterms:modified>
</cp:coreProperties>
</file>