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19" w:rsidRPr="008E2719" w:rsidRDefault="008E2719" w:rsidP="008E2719">
      <w:pPr>
        <w:jc w:val="center"/>
        <w:rPr>
          <w:b/>
          <w:sz w:val="28"/>
          <w:szCs w:val="28"/>
        </w:rPr>
      </w:pPr>
      <w:r w:rsidRPr="008E2719">
        <w:rPr>
          <w:b/>
          <w:sz w:val="28"/>
          <w:szCs w:val="28"/>
        </w:rPr>
        <w:t>В Приморье активизировали борьбу с неформальной занятостью</w:t>
      </w:r>
    </w:p>
    <w:p w:rsidR="008E2719" w:rsidRDefault="008E2719" w:rsidP="008E2719"/>
    <w:p w:rsidR="008E2719" w:rsidRDefault="008E2719" w:rsidP="008E2719">
      <w:r>
        <w:t>20 августа 2015</w:t>
      </w:r>
    </w:p>
    <w:p w:rsidR="008E2719" w:rsidRDefault="008E2719" w:rsidP="008E2719"/>
    <w:p w:rsidR="008E2719" w:rsidRDefault="008E2719" w:rsidP="008E2719">
      <w:pPr>
        <w:jc w:val="both"/>
        <w:rPr>
          <w:b/>
        </w:rPr>
      </w:pPr>
      <w:r w:rsidRPr="008E2719">
        <w:rPr>
          <w:b/>
        </w:rPr>
        <w:t>Предпринимателей предлагают наказывать высокими штрафами за ведение двойной бухгалтерии и неофициальное трудоустройство. С такой инициативой выступили главы муниципалитетов Приморского края сегодня, 20 августа, на заседании Правления Совета муниципальных образований. В нем принял участие вице-губернатор Александр Ролик.</w:t>
      </w:r>
    </w:p>
    <w:p w:rsidR="008E2719" w:rsidRDefault="008E2719" w:rsidP="008E2719">
      <w:pPr>
        <w:rPr>
          <w:b/>
        </w:rPr>
      </w:pPr>
      <w:bookmarkStart w:id="0" w:name="_GoBack"/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83185</wp:posOffset>
            </wp:positionV>
            <wp:extent cx="5940425" cy="3952875"/>
            <wp:effectExtent l="19050" t="0" r="3175" b="0"/>
            <wp:wrapTight wrapText="bothSides">
              <wp:wrapPolygon edited="0">
                <wp:start x="-69" y="0"/>
                <wp:lineTo x="-69" y="21548"/>
                <wp:lineTo x="21612" y="21548"/>
                <wp:lineTo x="21612" y="0"/>
                <wp:lineTo x="-6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AB3007" w:rsidRDefault="008E2719" w:rsidP="008E2719">
      <w:pPr>
        <w:jc w:val="both"/>
      </w:pPr>
      <w:r w:rsidRPr="008E2719">
        <w:t>По словам главы Арсеньевского городского округа Александра Дронина, по факту проверки неформальной занятости только в Арсеньеве выявили почти две тысячи нарушений трудоустройства граждан.</w:t>
      </w:r>
    </w:p>
    <w:p w:rsidR="008E2719" w:rsidRDefault="008E2719" w:rsidP="008E2719">
      <w:pPr>
        <w:jc w:val="both"/>
      </w:pPr>
    </w:p>
    <w:p w:rsidR="008E2719" w:rsidRDefault="008E2719" w:rsidP="008E2719">
      <w:pPr>
        <w:jc w:val="both"/>
      </w:pPr>
      <w:r>
        <w:t>«Чаще всего нарушения встречаются в торговой сфере. Многие предприниматели, избегая налогов, трудоустраивают работников неофициально, выплачивая им зарплату в  конверте. Единственный официально устроенный гражданин в таких организациях, как правило, сам хозяин ИП. Сейчас при выявлении подобного нарушения, предприниматель может обойтись небольшим штрафом и впоследствии продолжить свою деятельность в том же русле. Мы предлагаем ужесточить наказание и повысить штраф за неофициальное трудоустройство работников, чтобы налоги за сотрудников обходились бизнесменам дешевле, чем штрафы», – отметил Александр Дронин.</w:t>
      </w:r>
    </w:p>
    <w:p w:rsidR="008E2719" w:rsidRDefault="008E2719" w:rsidP="008E2719">
      <w:pPr>
        <w:jc w:val="both"/>
      </w:pPr>
    </w:p>
    <w:p w:rsidR="008E2719" w:rsidRDefault="008E2719" w:rsidP="008E2719">
      <w:pPr>
        <w:jc w:val="both"/>
      </w:pPr>
      <w:r>
        <w:t>Инициативу о введении ужесточенного наказания поддержали все присутствующие, в том числе и департамент труда и социального развития.</w:t>
      </w:r>
    </w:p>
    <w:p w:rsidR="008E2719" w:rsidRDefault="008E2719" w:rsidP="008E2719">
      <w:pPr>
        <w:jc w:val="both"/>
      </w:pPr>
    </w:p>
    <w:p w:rsidR="008E2719" w:rsidRDefault="008E2719" w:rsidP="008E2719">
      <w:pPr>
        <w:jc w:val="both"/>
      </w:pPr>
      <w:r w:rsidRPr="008E2719">
        <w:t xml:space="preserve">«При неофициальном трудоустройстве, работник фактически лишен своих прав. Такие люди не имеют социального пакета и никак не защищены государством перед своим работодателем. При возникновении спорных ситуаций, работник не сможет ничего </w:t>
      </w:r>
      <w:r w:rsidRPr="008E2719">
        <w:lastRenderedPageBreak/>
        <w:t xml:space="preserve">доказать. Нашей задачей является предотвратить подобные ситуации и избавиться от неформального трудоустройства», – подчеркнула директор департамента Лилия Лаврентьева.  </w:t>
      </w:r>
    </w:p>
    <w:p w:rsidR="008E2719" w:rsidRDefault="008E2719" w:rsidP="008E2719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38100</wp:posOffset>
            </wp:positionV>
            <wp:extent cx="5940425" cy="3952875"/>
            <wp:effectExtent l="19050" t="0" r="3175" b="0"/>
            <wp:wrapTight wrapText="bothSides">
              <wp:wrapPolygon edited="0">
                <wp:start x="-69" y="0"/>
                <wp:lineTo x="-69" y="21548"/>
                <wp:lineTo x="21612" y="21548"/>
                <wp:lineTo x="21612" y="0"/>
                <wp:lineTo x="-6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719" w:rsidRDefault="008E2719" w:rsidP="008E2719">
      <w:pPr>
        <w:jc w:val="both"/>
      </w:pPr>
      <w:r>
        <w:t xml:space="preserve">Отметим, что во всех населенных пунктах Приморья специалистами прокуратуры и департамента труда и социального развития проводятся контрольные мероприятия по выявлению нарушения трудового законодательства. Чаще всего нарушения зафиксированы в сферах сельского хозяйства, строительства, гостиничного бизнеса, а также среди организаций, занимающихся обслуживанием автомобилей. </w:t>
      </w:r>
    </w:p>
    <w:p w:rsidR="008E2719" w:rsidRDefault="008E2719" w:rsidP="008E2719">
      <w:pPr>
        <w:jc w:val="both"/>
      </w:pPr>
    </w:p>
    <w:p w:rsidR="008E2719" w:rsidRDefault="008E2719" w:rsidP="008E2719">
      <w:pPr>
        <w:jc w:val="both"/>
      </w:pPr>
    </w:p>
    <w:p w:rsidR="008E2719" w:rsidRDefault="008E2719" w:rsidP="008E2719">
      <w:pPr>
        <w:jc w:val="right"/>
      </w:pPr>
      <w:r>
        <w:t>Анастасия Орлова, orlova_ai@bk.ru</w:t>
      </w:r>
    </w:p>
    <w:p w:rsidR="008E2719" w:rsidRDefault="008E2719" w:rsidP="008E2719">
      <w:pPr>
        <w:jc w:val="right"/>
      </w:pPr>
    </w:p>
    <w:p w:rsidR="008E2719" w:rsidRPr="008E2719" w:rsidRDefault="008E2719" w:rsidP="008E2719">
      <w:pPr>
        <w:jc w:val="right"/>
      </w:pPr>
      <w:r>
        <w:t>Фото - Игорь Новиков</w:t>
      </w:r>
    </w:p>
    <w:sectPr w:rsidR="008E2719" w:rsidRPr="008E2719" w:rsidSect="00AB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E2719"/>
    <w:rsid w:val="001E620D"/>
    <w:rsid w:val="008E2719"/>
    <w:rsid w:val="00AB3007"/>
    <w:rsid w:val="00E8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7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1854</Characters>
  <Application>Microsoft Office Word</Application>
  <DocSecurity>0</DocSecurity>
  <Lines>15</Lines>
  <Paragraphs>4</Paragraphs>
  <ScaleCrop>false</ScaleCrop>
  <Company>Адм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adm</cp:lastModifiedBy>
  <cp:revision>3</cp:revision>
  <dcterms:created xsi:type="dcterms:W3CDTF">2015-08-26T06:40:00Z</dcterms:created>
  <dcterms:modified xsi:type="dcterms:W3CDTF">2015-08-27T05:07:00Z</dcterms:modified>
</cp:coreProperties>
</file>