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7178B7" w:rsidTr="007178B7">
        <w:tc>
          <w:tcPr>
            <w:tcW w:w="4076" w:type="dxa"/>
          </w:tcPr>
          <w:p w:rsidR="007178B7" w:rsidRDefault="007178B7" w:rsidP="007178B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8B7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7178B7" w:rsidRDefault="007178B7" w:rsidP="007178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обязанности главы Администрации городского округа Спасск-Дальний</w:t>
            </w:r>
          </w:p>
          <w:p w:rsidR="007178B7" w:rsidRDefault="007178B7" w:rsidP="007178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78B7" w:rsidRDefault="007178B7" w:rsidP="007178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 О.А. Дрыгин</w:t>
            </w:r>
          </w:p>
          <w:p w:rsidR="007178B7" w:rsidRPr="007178B7" w:rsidRDefault="007178B7" w:rsidP="007178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 _____________ 2013 г.</w:t>
            </w:r>
          </w:p>
        </w:tc>
      </w:tr>
    </w:tbl>
    <w:p w:rsidR="007178B7" w:rsidRDefault="007178B7" w:rsidP="007178B7">
      <w:pPr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00791D" w:rsidRPr="007178B7" w:rsidRDefault="007178B7" w:rsidP="007178B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78B7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178B7" w:rsidRPr="007178B7" w:rsidRDefault="00904660" w:rsidP="007178B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7178B7" w:rsidRPr="007178B7">
        <w:rPr>
          <w:rFonts w:ascii="Times New Roman" w:hAnsi="Times New Roman" w:cs="Times New Roman"/>
          <w:b/>
          <w:sz w:val="26"/>
          <w:szCs w:val="26"/>
        </w:rPr>
        <w:t xml:space="preserve"> проведении открытого конкурса на написание текста и музыки </w:t>
      </w:r>
    </w:p>
    <w:p w:rsidR="007178B7" w:rsidRDefault="007178B7" w:rsidP="007178B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78B7">
        <w:rPr>
          <w:rFonts w:ascii="Times New Roman" w:hAnsi="Times New Roman" w:cs="Times New Roman"/>
          <w:b/>
          <w:sz w:val="26"/>
          <w:szCs w:val="26"/>
        </w:rPr>
        <w:t>гимна городского округа Спасск-Дальний</w:t>
      </w:r>
    </w:p>
    <w:p w:rsidR="007178B7" w:rsidRDefault="007178B7" w:rsidP="007178B7">
      <w:pPr>
        <w:spacing w:after="0" w:line="360" w:lineRule="auto"/>
        <w:ind w:left="-284"/>
        <w:rPr>
          <w:rFonts w:ascii="Times New Roman" w:hAnsi="Times New Roman" w:cs="Times New Roman"/>
          <w:sz w:val="26"/>
          <w:szCs w:val="26"/>
        </w:rPr>
      </w:pPr>
    </w:p>
    <w:p w:rsidR="00821607" w:rsidRPr="00821607" w:rsidRDefault="00821607" w:rsidP="00821607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21607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821607">
        <w:rPr>
          <w:rFonts w:ascii="Times New Roman" w:hAnsi="Times New Roman" w:cs="Times New Roman"/>
          <w:b/>
          <w:sz w:val="26"/>
          <w:szCs w:val="26"/>
        </w:rPr>
        <w:t>. Общие положения.</w:t>
      </w:r>
      <w:proofErr w:type="gramEnd"/>
    </w:p>
    <w:p w:rsidR="00821607" w:rsidRPr="00821607" w:rsidRDefault="00821607" w:rsidP="00821607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7178B7" w:rsidRDefault="007178B7" w:rsidP="00821607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Настоящее Положение определяет задачи, конкурсные требования и порядок проведения конкурса на написание текста и музыки гимна городского округа Спасск-Дальний (далее – Конкурс), а т</w:t>
      </w:r>
      <w:r w:rsidR="00904660">
        <w:rPr>
          <w:rFonts w:ascii="Times New Roman" w:hAnsi="Times New Roman" w:cs="Times New Roman"/>
          <w:sz w:val="26"/>
          <w:szCs w:val="26"/>
        </w:rPr>
        <w:t>акже статус участников Конкурса</w:t>
      </w:r>
      <w:r>
        <w:rPr>
          <w:rFonts w:ascii="Times New Roman" w:hAnsi="Times New Roman" w:cs="Times New Roman"/>
          <w:sz w:val="26"/>
          <w:szCs w:val="26"/>
        </w:rPr>
        <w:t>, критерии оценки представленных на Конкурс текстов и вариантов музыки, порядок определения и награждения победителей.</w:t>
      </w:r>
    </w:p>
    <w:p w:rsidR="00821607" w:rsidRDefault="00821607" w:rsidP="007178B7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1.2. Инициатором Конкурса является управление культуры Администрации городского округа Спасск-Дальний</w:t>
      </w:r>
    </w:p>
    <w:p w:rsidR="00821607" w:rsidRDefault="00821607" w:rsidP="007178B7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821607" w:rsidRPr="00821607" w:rsidRDefault="00821607" w:rsidP="00821607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607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821607">
        <w:rPr>
          <w:rFonts w:ascii="Times New Roman" w:hAnsi="Times New Roman" w:cs="Times New Roman"/>
          <w:b/>
          <w:sz w:val="26"/>
          <w:szCs w:val="26"/>
        </w:rPr>
        <w:t>. Цели и задачи Конкурса.</w:t>
      </w:r>
    </w:p>
    <w:p w:rsidR="00821607" w:rsidRDefault="00821607" w:rsidP="00821607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821607" w:rsidRDefault="00821607" w:rsidP="00821607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 Конкурс проводится с целью создания официального гимна городского округа Спасск-Дальний (далее – Гимн), символизирующего общественно значимые интересы, а также мысли и чувства горожан городского округа Спасск-Дальний.</w:t>
      </w:r>
    </w:p>
    <w:p w:rsidR="00821607" w:rsidRDefault="00821607" w:rsidP="00821607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</w:p>
    <w:p w:rsidR="00821607" w:rsidRDefault="00821607" w:rsidP="00821607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607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821607">
        <w:rPr>
          <w:rFonts w:ascii="Times New Roman" w:hAnsi="Times New Roman" w:cs="Times New Roman"/>
          <w:b/>
          <w:sz w:val="26"/>
          <w:szCs w:val="26"/>
        </w:rPr>
        <w:t>. Участники Конкурса.</w:t>
      </w:r>
    </w:p>
    <w:p w:rsidR="00647FCC" w:rsidRPr="00821607" w:rsidRDefault="00647FCC" w:rsidP="00821607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1607" w:rsidRDefault="00821607" w:rsidP="00821607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В конкурсе по созданию Гимна могут участвовать как профессиональные поэты и музыканты, так и граждане, не имеющие специального музыкального образования, проживающие на территории городского округа Спасск-Дальний, без ограничений по возрасту.</w:t>
      </w:r>
    </w:p>
    <w:p w:rsidR="00821607" w:rsidRDefault="00647FCC" w:rsidP="00821607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Тексты Гимна, музыка могут создаваться индивидуально или в творческом коллективе.</w:t>
      </w:r>
    </w:p>
    <w:p w:rsidR="00327B3E" w:rsidRDefault="00327B3E" w:rsidP="00821607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</w:p>
    <w:p w:rsidR="00327B3E" w:rsidRPr="00327B3E" w:rsidRDefault="00327B3E" w:rsidP="00327B3E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7B3E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327B3E">
        <w:rPr>
          <w:rFonts w:ascii="Times New Roman" w:hAnsi="Times New Roman" w:cs="Times New Roman"/>
          <w:b/>
          <w:sz w:val="26"/>
          <w:szCs w:val="26"/>
        </w:rPr>
        <w:t>. Порядок проведения Конкурса.</w:t>
      </w:r>
    </w:p>
    <w:p w:rsidR="00327B3E" w:rsidRDefault="00327B3E" w:rsidP="00327B3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327B3E" w:rsidRDefault="00327B3E" w:rsidP="00327B3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4.1. Прием работ на Конкурс с 01.102013 г. по 01.11.2013 г.</w:t>
      </w:r>
    </w:p>
    <w:p w:rsidR="00327B3E" w:rsidRDefault="00327B3E" w:rsidP="00327B3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4.2. Рассмотрение работ и определение победителя с 01.11.2013 г. по 24.11.2013 г.</w:t>
      </w:r>
    </w:p>
    <w:p w:rsidR="00327B3E" w:rsidRPr="002F613B" w:rsidRDefault="00327B3E" w:rsidP="00327B3E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F613B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</w:t>
      </w:r>
      <w:r w:rsidRPr="002F613B">
        <w:rPr>
          <w:rFonts w:ascii="Times New Roman" w:hAnsi="Times New Roman" w:cs="Times New Roman"/>
          <w:b/>
          <w:sz w:val="26"/>
          <w:szCs w:val="26"/>
        </w:rPr>
        <w:t>. Требования к конкурсным работам.</w:t>
      </w:r>
      <w:proofErr w:type="gramEnd"/>
    </w:p>
    <w:p w:rsidR="00327B3E" w:rsidRDefault="00327B3E" w:rsidP="00327B3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327B3E" w:rsidRDefault="00327B3E" w:rsidP="00327B3E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К участию в конкурсе принимаются оригинальные варианты текста и музыки Гимна.</w:t>
      </w:r>
    </w:p>
    <w:p w:rsidR="00327B3E" w:rsidRDefault="00327B3E" w:rsidP="00327B3E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Текст Гимна должен быть написан на русском языке и должен соответствовать нормам права, морали и нравственности.</w:t>
      </w:r>
    </w:p>
    <w:p w:rsidR="00D433EE" w:rsidRDefault="00D433EE" w:rsidP="00327B3E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Тексты Гимна, содержащие ненормативную лексику и не отвечающие требованиям, Установленным настоящим Положением к участию в Конкурсе не допускаются.</w:t>
      </w:r>
    </w:p>
    <w:p w:rsidR="00327B3E" w:rsidRDefault="002F613B" w:rsidP="002F613B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5.4. Конкурсные работы подаются на 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-носителях с обязательным приложением текстового варианта Гимна, отпечатанного на бумажном носителе (шрифт </w:t>
      </w:r>
      <w:r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2F61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2F61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="00904660">
        <w:rPr>
          <w:rFonts w:ascii="Times New Roman" w:hAnsi="Times New Roman" w:cs="Times New Roman"/>
          <w:sz w:val="26"/>
          <w:szCs w:val="26"/>
        </w:rPr>
        <w:t xml:space="preserve">, 14 </w:t>
      </w:r>
      <w:r>
        <w:rPr>
          <w:rFonts w:ascii="Times New Roman" w:hAnsi="Times New Roman" w:cs="Times New Roman"/>
          <w:sz w:val="26"/>
          <w:szCs w:val="26"/>
        </w:rPr>
        <w:t>, одинарный интервал).</w:t>
      </w:r>
    </w:p>
    <w:p w:rsidR="002F613B" w:rsidRDefault="002F613B" w:rsidP="002F613B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2F613B" w:rsidRPr="00C81CC8" w:rsidRDefault="002F613B" w:rsidP="002F613B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1CC8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C81CC8">
        <w:rPr>
          <w:rFonts w:ascii="Times New Roman" w:hAnsi="Times New Roman" w:cs="Times New Roman"/>
          <w:b/>
          <w:sz w:val="26"/>
          <w:szCs w:val="26"/>
        </w:rPr>
        <w:t>. Оргкомитет Конкурса.</w:t>
      </w:r>
    </w:p>
    <w:p w:rsidR="002F613B" w:rsidRDefault="002F613B" w:rsidP="002F613B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2F613B" w:rsidRDefault="002F613B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6.1. Для определения лучших из представленных на Конкурс работ, создается Оргкомитет Конкурса, в который входят: специалисты в области культуры и журналистики.</w:t>
      </w:r>
    </w:p>
    <w:p w:rsidR="002F613B" w:rsidRDefault="002F613B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6.2. Оргкомитет Конкурса:</w:t>
      </w:r>
    </w:p>
    <w:p w:rsidR="002F613B" w:rsidRDefault="002F613B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осуществляет оценку представленных работ на Конкурс;</w:t>
      </w:r>
    </w:p>
    <w:p w:rsidR="002F613B" w:rsidRDefault="002F613B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определяет лучшие работы Конкурса.</w:t>
      </w:r>
    </w:p>
    <w:p w:rsidR="002F613B" w:rsidRDefault="00132539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6.3. Состав Оргкомитета (прилагается).</w:t>
      </w: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E54C91" w:rsidRPr="00E54C91" w:rsidRDefault="00E54C91" w:rsidP="00E54C91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4C91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="00904660">
        <w:rPr>
          <w:rFonts w:ascii="Times New Roman" w:hAnsi="Times New Roman" w:cs="Times New Roman"/>
          <w:b/>
          <w:sz w:val="26"/>
          <w:szCs w:val="26"/>
        </w:rPr>
        <w:t xml:space="preserve">. Критерии </w:t>
      </w:r>
      <w:proofErr w:type="gramStart"/>
      <w:r w:rsidR="00904660">
        <w:rPr>
          <w:rFonts w:ascii="Times New Roman" w:hAnsi="Times New Roman" w:cs="Times New Roman"/>
          <w:b/>
          <w:sz w:val="26"/>
          <w:szCs w:val="26"/>
        </w:rPr>
        <w:t>отбора  произведений</w:t>
      </w:r>
      <w:proofErr w:type="gramEnd"/>
      <w:r w:rsidR="00904660">
        <w:rPr>
          <w:rFonts w:ascii="Times New Roman" w:hAnsi="Times New Roman" w:cs="Times New Roman"/>
          <w:b/>
          <w:sz w:val="26"/>
          <w:szCs w:val="26"/>
        </w:rPr>
        <w:t xml:space="preserve"> и текста.</w:t>
      </w: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7.1. При определении лучшего варианта Гимна Оргкомитет руководствуется следующими критериями:</w:t>
      </w:r>
    </w:p>
    <w:p w:rsidR="00E54C91" w:rsidRDefault="00E54C91" w:rsidP="00E54C91">
      <w:pPr>
        <w:spacing w:after="0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Критерии оценки текста:</w:t>
      </w: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высоко художественный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поэтический уровень;</w:t>
      </w: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соответствие признакам поэтического произведения (рифма, размер, ритм);</w:t>
      </w: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отражение героического прошлого и настоящего города, его вклада в историю развития страны.</w:t>
      </w: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2. Критерии оценки музыки:</w:t>
      </w: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высоко художественный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музыкальный уровень;</w:t>
      </w: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соответствие жанровым особенностям (торжественный и патриотический характер звучания).</w:t>
      </w:r>
    </w:p>
    <w:p w:rsid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3. Гимн должен представлять собой торжественное музыкальное произведение, продолжительностью до 4-х минут, предназначенное для сольного и хорового исполнения. Музыка должна быть выразительной и легко запоминающейся.</w:t>
      </w:r>
    </w:p>
    <w:p w:rsidR="00606FE1" w:rsidRDefault="00606FE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606FE1" w:rsidRDefault="00606FE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606FE1" w:rsidRDefault="00606FE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606FE1" w:rsidRPr="0081146B" w:rsidRDefault="00606FE1" w:rsidP="00606FE1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146B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VIII</w:t>
      </w:r>
      <w:r w:rsidR="00904660">
        <w:rPr>
          <w:rFonts w:ascii="Times New Roman" w:hAnsi="Times New Roman" w:cs="Times New Roman"/>
          <w:b/>
          <w:sz w:val="26"/>
          <w:szCs w:val="26"/>
        </w:rPr>
        <w:t>. Положение о гимне городского округа Спасск-Дальний</w:t>
      </w:r>
      <w:r w:rsidRPr="0081146B">
        <w:rPr>
          <w:rFonts w:ascii="Times New Roman" w:hAnsi="Times New Roman" w:cs="Times New Roman"/>
          <w:b/>
          <w:sz w:val="26"/>
          <w:szCs w:val="26"/>
        </w:rPr>
        <w:t>.</w:t>
      </w:r>
    </w:p>
    <w:p w:rsidR="00606FE1" w:rsidRPr="0081146B" w:rsidRDefault="00606FE1" w:rsidP="00606FE1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06FE1" w:rsidRDefault="00606FE1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8.1. Гимн города (далее – гимн) представляет собой музыкально-поэтическое произведение, исполняемое в </w:t>
      </w:r>
      <w:proofErr w:type="gramStart"/>
      <w:r>
        <w:rPr>
          <w:rFonts w:ascii="Times New Roman" w:hAnsi="Times New Roman" w:cs="Times New Roman"/>
          <w:sz w:val="26"/>
          <w:szCs w:val="26"/>
        </w:rPr>
        <w:t>случаях, предусмотренных настоящим Положением и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символом города.</w:t>
      </w:r>
    </w:p>
    <w:p w:rsidR="00606FE1" w:rsidRDefault="00606FE1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Глубокое уважение к Гимну – патриотический долг каждого жителя города.</w:t>
      </w:r>
    </w:p>
    <w:p w:rsidR="00606FE1" w:rsidRDefault="00606FE1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8.2.  Гимн исполняется:</w:t>
      </w:r>
    </w:p>
    <w:p w:rsidR="00606FE1" w:rsidRDefault="00606FE1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8.2.1. при открытии и закрытии Думы городского округа;</w:t>
      </w:r>
    </w:p>
    <w:p w:rsidR="00606FE1" w:rsidRDefault="00606FE1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8.2.2. ежедневно перед началом и окончанием передач городских телевизионных станций и радиостанций;</w:t>
      </w:r>
    </w:p>
    <w:p w:rsidR="00606FE1" w:rsidRDefault="00606FE1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8.2.3. при открытии памятников, монументов, обелисков и других сооружений в ознаменовании важнейших исторических и общественно-политических событий</w:t>
      </w:r>
      <w:r w:rsidR="007C3F9B">
        <w:rPr>
          <w:rFonts w:ascii="Times New Roman" w:hAnsi="Times New Roman" w:cs="Times New Roman"/>
          <w:sz w:val="26"/>
          <w:szCs w:val="26"/>
        </w:rPr>
        <w:t>, связанных с настоящим и прошлым города;</w:t>
      </w:r>
    </w:p>
    <w:p w:rsidR="007C3F9B" w:rsidRDefault="007C3F9B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8.2.4. при вручении городу, предприятиям, организациям, учреждениям города государственных наград;</w:t>
      </w:r>
    </w:p>
    <w:p w:rsidR="007C3F9B" w:rsidRDefault="007C3F9B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8.2.5. при поднятии флага города во время церемоний и других торжественных</w:t>
      </w:r>
      <w:r w:rsidR="001407B5">
        <w:rPr>
          <w:rFonts w:ascii="Times New Roman" w:hAnsi="Times New Roman" w:cs="Times New Roman"/>
          <w:sz w:val="26"/>
          <w:szCs w:val="26"/>
        </w:rPr>
        <w:t xml:space="preserve"> мероприятий, проводимых городскими государственными и общественными органами и организациями;</w:t>
      </w:r>
    </w:p>
    <w:p w:rsidR="001407B5" w:rsidRDefault="001407B5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8.2.6. при встречах и проводах посещающих город с официальным визитом глав законодательной и исполнительной властей;</w:t>
      </w:r>
    </w:p>
    <w:p w:rsidR="001407B5" w:rsidRDefault="001407B5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8.3. Гимн может исполняться в других случаях по решению представительной и исполнительной властей города, городских государственных и общественных органов, руководителей организаций с соблюдением требований настоящего Положения;</w:t>
      </w:r>
    </w:p>
    <w:p w:rsidR="001407B5" w:rsidRDefault="00E907C8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8.4. в случаях, когда Федеральным законом предусмотрено исполнение государственного гимна Российской Федерации, гимн города исполняется после него;</w:t>
      </w:r>
    </w:p>
    <w:p w:rsidR="00E907C8" w:rsidRDefault="00E907C8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8.5. Гимн может исполняться в оркестровом, хоровом, оркестрово-хоровом либо иных вокальных, инструментальных или вокально-инструментальных вариантах. При этом могут использоваться аудиозапись и видеозапись, а также средства телетрансляции и радиотрансляции.</w:t>
      </w:r>
    </w:p>
    <w:p w:rsidR="00811AF9" w:rsidRDefault="00811AF9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При вокальном и вокально-инструментальном исполнении Гимн исполняется полностью, а при его инструментальном исполнении (в том числе с использованием аудиофонограмм и видеофонограмм) допускается частичное исполнение – проигрывается запев и припев один раз.</w:t>
      </w:r>
    </w:p>
    <w:p w:rsidR="0081146B" w:rsidRDefault="0081146B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8.6. Гимн должен исполняться в точном соответствии с </w:t>
      </w:r>
      <w:proofErr w:type="gramStart"/>
      <w:r>
        <w:rPr>
          <w:rFonts w:ascii="Times New Roman" w:hAnsi="Times New Roman" w:cs="Times New Roman"/>
          <w:sz w:val="26"/>
          <w:szCs w:val="26"/>
        </w:rPr>
        <w:t>утвержденными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текстом и музыкой.</w:t>
      </w:r>
    </w:p>
    <w:p w:rsidR="0081146B" w:rsidRDefault="0081146B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8.7. при официальном исполнении Гимна присутствующие слушают его стоя:</w:t>
      </w:r>
    </w:p>
    <w:p w:rsidR="0081146B" w:rsidRDefault="0081146B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- военнослужащие и  иные лица, для которых предусмотрено ношение форменной одежды в соответствии с уставами их служб, - не снимая форменного головного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убора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прикладывают к нему свою правую руку в символическом ритуале «Честь!»;</w:t>
      </w:r>
    </w:p>
    <w:p w:rsidR="00244846" w:rsidRDefault="00244846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- граждане в гражданской одежде – по форме воинского построения по команде «Смирно!» (мужчины – без головных уборов).</w:t>
      </w:r>
    </w:p>
    <w:p w:rsidR="00244846" w:rsidRDefault="00244846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8.8. правила исполнения Гимна в воинских частях, органах внутренних дел, учебных заведениях, при проведении городских праздников, фестивалей, конкурсов, спортивных соревнований, а также при проведении мероприятий на территории иностранных государств устанавливаются исходя из требований настоящего Положения.</w:t>
      </w:r>
    </w:p>
    <w:p w:rsidR="00244846" w:rsidRDefault="00244846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8.9. наблюдение за точным исполнением настоящего Положения возлагается на руководителей городских и районных государственных и общественных органов и организаций.</w:t>
      </w:r>
    </w:p>
    <w:p w:rsidR="003D3AA6" w:rsidRPr="00904660" w:rsidRDefault="003D3AA6" w:rsidP="003D3AA6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3D3AA6" w:rsidRDefault="003D3AA6" w:rsidP="003D3AA6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A45CAE">
        <w:rPr>
          <w:rFonts w:ascii="Times New Roman" w:hAnsi="Times New Roman" w:cs="Times New Roman"/>
          <w:sz w:val="26"/>
          <w:szCs w:val="26"/>
        </w:rPr>
        <w:t>Порядок участия в конкурсе.</w:t>
      </w:r>
    </w:p>
    <w:p w:rsidR="00A45CAE" w:rsidRDefault="00A45CAE" w:rsidP="003D3AA6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A45CAE" w:rsidRDefault="00A45CAE" w:rsidP="00A45CA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9.1. Срок подачи </w:t>
      </w:r>
      <w:r w:rsidR="00904660">
        <w:rPr>
          <w:rFonts w:ascii="Times New Roman" w:hAnsi="Times New Roman" w:cs="Times New Roman"/>
          <w:sz w:val="26"/>
          <w:szCs w:val="26"/>
        </w:rPr>
        <w:t>работ на Конкурс – не позднее 01 ноября</w:t>
      </w:r>
      <w:r>
        <w:rPr>
          <w:rFonts w:ascii="Times New Roman" w:hAnsi="Times New Roman" w:cs="Times New Roman"/>
          <w:sz w:val="26"/>
          <w:szCs w:val="26"/>
        </w:rPr>
        <w:t xml:space="preserve"> 2013 года.</w:t>
      </w:r>
    </w:p>
    <w:p w:rsidR="00A45CAE" w:rsidRDefault="00A45CAE" w:rsidP="00A45CA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9.2.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Конкурсные работы предоставляются в управление культуры Администрации городского округа Спасск-Дальний (ул. Советская,90).</w:t>
      </w:r>
      <w:proofErr w:type="gramEnd"/>
    </w:p>
    <w:p w:rsidR="00A45CAE" w:rsidRDefault="00A45CAE" w:rsidP="00A45CA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9.3. Конкурсные работы, не соответствующие требованиям, указанным в разделе 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 настоящего Положения, к участию в Конкурсе не допускаются.</w:t>
      </w:r>
    </w:p>
    <w:p w:rsidR="00A45CAE" w:rsidRDefault="00A45CAE" w:rsidP="00A45CA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9.4. Присланные на Конкурс материалы не рецензируются и возврату не подлежат.</w:t>
      </w:r>
    </w:p>
    <w:p w:rsidR="00A45CAE" w:rsidRDefault="00A45CAE" w:rsidP="00A45CA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04660">
        <w:rPr>
          <w:rFonts w:ascii="Times New Roman" w:hAnsi="Times New Roman" w:cs="Times New Roman"/>
          <w:sz w:val="26"/>
          <w:szCs w:val="26"/>
        </w:rPr>
        <w:t>9.5. В</w:t>
      </w:r>
      <w:r>
        <w:rPr>
          <w:rFonts w:ascii="Times New Roman" w:hAnsi="Times New Roman" w:cs="Times New Roman"/>
          <w:sz w:val="26"/>
          <w:szCs w:val="26"/>
        </w:rPr>
        <w:t xml:space="preserve"> случае отсутствия достаточного количества конкурсных работ Организатор Конкурса оставляет за собой право продлить сроки приема заявок на конкурс.</w:t>
      </w:r>
    </w:p>
    <w:p w:rsidR="00A45CAE" w:rsidRDefault="00A45CAE" w:rsidP="00A45CA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075B69" w:rsidRPr="00834F45" w:rsidRDefault="00075B69" w:rsidP="00075B69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4F45">
        <w:rPr>
          <w:rFonts w:ascii="Times New Roman" w:hAnsi="Times New Roman" w:cs="Times New Roman"/>
          <w:b/>
          <w:sz w:val="26"/>
          <w:szCs w:val="26"/>
          <w:lang w:val="en-US"/>
        </w:rPr>
        <w:t>XX</w:t>
      </w:r>
      <w:r w:rsidRPr="00834F45">
        <w:rPr>
          <w:rFonts w:ascii="Times New Roman" w:hAnsi="Times New Roman" w:cs="Times New Roman"/>
          <w:b/>
          <w:sz w:val="26"/>
          <w:szCs w:val="26"/>
        </w:rPr>
        <w:t>. Определение победителей и награждение.</w:t>
      </w:r>
    </w:p>
    <w:p w:rsidR="00075B69" w:rsidRDefault="00075B69" w:rsidP="00075B69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075B69" w:rsidRDefault="00075B69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10.1. Подведение итогов осуществляется 25 ноября 2013 года.</w:t>
      </w:r>
    </w:p>
    <w:p w:rsidR="00075B69" w:rsidRDefault="00075B69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10.2. Все участники Конкурса будут награждены </w:t>
      </w:r>
      <w:r w:rsidR="00904660">
        <w:rPr>
          <w:rFonts w:ascii="Times New Roman" w:hAnsi="Times New Roman" w:cs="Times New Roman"/>
          <w:sz w:val="26"/>
          <w:szCs w:val="26"/>
        </w:rPr>
        <w:t xml:space="preserve">дипломами </w:t>
      </w:r>
      <w:r>
        <w:rPr>
          <w:rFonts w:ascii="Times New Roman" w:hAnsi="Times New Roman" w:cs="Times New Roman"/>
          <w:sz w:val="26"/>
          <w:szCs w:val="26"/>
        </w:rPr>
        <w:t>за участие в Конкурсе.</w:t>
      </w:r>
    </w:p>
    <w:p w:rsidR="00075B69" w:rsidRDefault="00075B69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10.3. Победитель Конкурса награждается дипломом и ценным подарком.</w:t>
      </w: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075B69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34F45" w:rsidRDefault="00834F45" w:rsidP="00834F45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4F45">
        <w:rPr>
          <w:rFonts w:ascii="Times New Roman" w:hAnsi="Times New Roman" w:cs="Times New Roman"/>
          <w:b/>
          <w:sz w:val="26"/>
          <w:szCs w:val="26"/>
        </w:rPr>
        <w:lastRenderedPageBreak/>
        <w:t>СОСТАВ ОРГКОМИТЕТА.</w:t>
      </w:r>
    </w:p>
    <w:p w:rsidR="00834F45" w:rsidRDefault="00834F45" w:rsidP="00834F45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20"/>
        <w:gridCol w:w="850"/>
        <w:gridCol w:w="4501"/>
      </w:tblGrid>
      <w:tr w:rsidR="00834F45" w:rsidTr="00F22A5A">
        <w:tc>
          <w:tcPr>
            <w:tcW w:w="422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оргкомитета </w:t>
            </w:r>
            <w:r w:rsidR="0009220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927EF">
              <w:rPr>
                <w:rFonts w:ascii="Times New Roman" w:hAnsi="Times New Roman" w:cs="Times New Roman"/>
                <w:sz w:val="26"/>
                <w:szCs w:val="26"/>
              </w:rPr>
              <w:t xml:space="preserve"> исполняющий обязанности главы Администрации городского округа Спасск-Дальний</w:t>
            </w:r>
          </w:p>
          <w:p w:rsidR="0009220F" w:rsidRDefault="0009220F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О.А. Дрыгин</w:t>
            </w:r>
          </w:p>
        </w:tc>
      </w:tr>
      <w:tr w:rsidR="00834F45" w:rsidTr="00F22A5A">
        <w:tc>
          <w:tcPr>
            <w:tcW w:w="422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оргкомитета </w:t>
            </w:r>
            <w:r w:rsidR="0009220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927EF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главы Администрации городского округа Спасск-Дальний</w:t>
            </w:r>
          </w:p>
          <w:p w:rsidR="0009220F" w:rsidRDefault="0009220F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Т.С. Косьяненко</w:t>
            </w:r>
          </w:p>
        </w:tc>
      </w:tr>
      <w:tr w:rsidR="00834F45" w:rsidTr="00F22A5A">
        <w:tc>
          <w:tcPr>
            <w:tcW w:w="422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 w:rsidR="0009220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27EF">
              <w:rPr>
                <w:rFonts w:ascii="Times New Roman" w:hAnsi="Times New Roman" w:cs="Times New Roman"/>
                <w:sz w:val="26"/>
                <w:szCs w:val="26"/>
              </w:rPr>
              <w:t>старший специалист отдела по социальной политике Администрации городского округа Спасск-дальний</w:t>
            </w:r>
          </w:p>
          <w:p w:rsidR="0009220F" w:rsidRDefault="0009220F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Н.Ю. Беляева</w:t>
            </w:r>
          </w:p>
        </w:tc>
      </w:tr>
      <w:tr w:rsidR="00834F45" w:rsidTr="00F22A5A">
        <w:tc>
          <w:tcPr>
            <w:tcW w:w="422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оргкомитета: </w:t>
            </w:r>
          </w:p>
          <w:p w:rsidR="00AB25C6" w:rsidRDefault="00AB25C6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4F45" w:rsidTr="00F22A5A">
        <w:tc>
          <w:tcPr>
            <w:tcW w:w="422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МБОУ ДОД «ДШИ» го Спасск-Дальний</w:t>
            </w:r>
          </w:p>
          <w:p w:rsidR="0009220F" w:rsidRDefault="0009220F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О.В. Жукова</w:t>
            </w:r>
          </w:p>
        </w:tc>
      </w:tr>
      <w:tr w:rsidR="00834F45" w:rsidTr="00F22A5A">
        <w:tc>
          <w:tcPr>
            <w:tcW w:w="4220" w:type="dxa"/>
          </w:tcPr>
          <w:p w:rsidR="0009220F" w:rsidRDefault="005C5AE0" w:rsidP="005C5A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Думы городского округа Спасск-Дальний</w:t>
            </w:r>
          </w:p>
          <w:p w:rsidR="005C5AE0" w:rsidRDefault="005C5AE0" w:rsidP="005C5A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834F45" w:rsidRDefault="005C5AE0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Т.И. Шадрина</w:t>
            </w:r>
          </w:p>
        </w:tc>
      </w:tr>
      <w:tr w:rsidR="00834F45" w:rsidTr="00F22A5A">
        <w:tc>
          <w:tcPr>
            <w:tcW w:w="422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Генеральный директор ООО «Орбита»</w:t>
            </w:r>
          </w:p>
          <w:p w:rsidR="0009220F" w:rsidRDefault="0009220F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Г.Н. Гвоздева</w:t>
            </w:r>
          </w:p>
        </w:tc>
      </w:tr>
      <w:tr w:rsidR="00834F45" w:rsidTr="00F22A5A">
        <w:tc>
          <w:tcPr>
            <w:tcW w:w="422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Корреспондент газеты «Городок»</w:t>
            </w:r>
          </w:p>
          <w:p w:rsidR="0009220F" w:rsidRDefault="0009220F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834F45" w:rsidRDefault="00834F45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Г.Е. Фролова</w:t>
            </w:r>
          </w:p>
        </w:tc>
      </w:tr>
      <w:tr w:rsidR="000F5E20" w:rsidTr="00F22A5A">
        <w:tc>
          <w:tcPr>
            <w:tcW w:w="4220" w:type="dxa"/>
          </w:tcPr>
          <w:p w:rsidR="000F5E20" w:rsidRDefault="000F5E20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И.о. начальника управления культуры Администрации городского округа Спасск-Дальний</w:t>
            </w:r>
          </w:p>
          <w:p w:rsidR="008B4869" w:rsidRDefault="008B4869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0F5E20" w:rsidRDefault="000F5E20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0F5E20" w:rsidRDefault="000F5E20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А.В. Симчук</w:t>
            </w:r>
          </w:p>
        </w:tc>
      </w:tr>
      <w:tr w:rsidR="000F5E20" w:rsidTr="00F22A5A">
        <w:tc>
          <w:tcPr>
            <w:tcW w:w="4220" w:type="dxa"/>
          </w:tcPr>
          <w:p w:rsidR="000F5E20" w:rsidRDefault="008B4869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 литературного объединения «Поэтический круг» городского округа Спасск-Дальний.</w:t>
            </w:r>
          </w:p>
        </w:tc>
        <w:tc>
          <w:tcPr>
            <w:tcW w:w="850" w:type="dxa"/>
          </w:tcPr>
          <w:p w:rsidR="000F5E20" w:rsidRDefault="000F5E20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1" w:type="dxa"/>
          </w:tcPr>
          <w:p w:rsidR="000F5E20" w:rsidRDefault="008B4869" w:rsidP="00834F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Л.Д.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Баскин</w:t>
            </w:r>
            <w:proofErr w:type="spellEnd"/>
          </w:p>
        </w:tc>
      </w:tr>
    </w:tbl>
    <w:p w:rsidR="00A45CAE" w:rsidRPr="00A45CAE" w:rsidRDefault="00A45CAE" w:rsidP="00A45CA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A45CAE" w:rsidRDefault="00A45CAE" w:rsidP="00A45CAE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A45CAE" w:rsidRPr="003D3AA6" w:rsidRDefault="00A45CAE" w:rsidP="00A45CAE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:rsidR="0081146B" w:rsidRDefault="0081146B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1407B5" w:rsidRDefault="001407B5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06FE1" w:rsidRPr="00606FE1" w:rsidRDefault="00606FE1" w:rsidP="001407B5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54C91" w:rsidRPr="00E54C91" w:rsidRDefault="00E54C91" w:rsidP="00E54C9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sectPr w:rsidR="00E54C91" w:rsidRPr="00E54C91" w:rsidSect="00007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78B7"/>
    <w:rsid w:val="0000791D"/>
    <w:rsid w:val="00075B69"/>
    <w:rsid w:val="0009220F"/>
    <w:rsid w:val="000F5E20"/>
    <w:rsid w:val="00132539"/>
    <w:rsid w:val="001407B5"/>
    <w:rsid w:val="00244846"/>
    <w:rsid w:val="002F613B"/>
    <w:rsid w:val="00327B3E"/>
    <w:rsid w:val="00355D97"/>
    <w:rsid w:val="003D3AA6"/>
    <w:rsid w:val="005C5AE0"/>
    <w:rsid w:val="00606FE1"/>
    <w:rsid w:val="00647FCC"/>
    <w:rsid w:val="007178B7"/>
    <w:rsid w:val="007C3F9B"/>
    <w:rsid w:val="0081146B"/>
    <w:rsid w:val="00811AF9"/>
    <w:rsid w:val="00821607"/>
    <w:rsid w:val="00834F45"/>
    <w:rsid w:val="008B4869"/>
    <w:rsid w:val="00904660"/>
    <w:rsid w:val="00A45CAE"/>
    <w:rsid w:val="00AB25C6"/>
    <w:rsid w:val="00B927EF"/>
    <w:rsid w:val="00C81CC8"/>
    <w:rsid w:val="00D433EE"/>
    <w:rsid w:val="00E54C91"/>
    <w:rsid w:val="00E907C8"/>
    <w:rsid w:val="00F22A5A"/>
    <w:rsid w:val="00F4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Monsieur</dc:creator>
  <cp:keywords/>
  <dc:description/>
  <cp:lastModifiedBy>Monsieur</cp:lastModifiedBy>
  <cp:revision>29</cp:revision>
  <cp:lastPrinted>2013-09-15T23:25:00Z</cp:lastPrinted>
  <dcterms:created xsi:type="dcterms:W3CDTF">2013-09-09T03:25:00Z</dcterms:created>
  <dcterms:modified xsi:type="dcterms:W3CDTF">2013-09-16T05:12:00Z</dcterms:modified>
</cp:coreProperties>
</file>